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03D" w:rsidRPr="00A0303D" w:rsidRDefault="00A0303D" w:rsidP="00A0303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АДМИНИСТРАЦИЯ Нововеличковского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  <w:t xml:space="preserve">сельского поселения Динского района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aps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03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FFFFFF"/>
          <w:kern w:val="3"/>
          <w:sz w:val="24"/>
          <w:szCs w:val="24"/>
          <w:lang w:eastAsia="ru-RU"/>
        </w:rPr>
        <w:t xml:space="preserve"> 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от </w:t>
      </w:r>
      <w:r w:rsidR="000D06C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___________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  <w:t xml:space="preserve">              № </w:t>
      </w:r>
      <w:r w:rsidR="000D06CF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______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станица Нововеличковская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Об утверждении Программы профилактики рисков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причинения вреда (ущерба) охраняемым законом ценностям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при осуществлении муниципального контроля на автомобильном транспорте, городском наземном электрическом транспорте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и в дорожном хозяйстве в границах Нововеличковского сельского поселения Динского района на 2024 год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Федеральным законом от 31.07.2021 N 248-ФЗ "О государственном контроле (надзоре) и муниципальном контроле в Российской Федерации", </w:t>
      </w:r>
      <w:hyperlink r:id="rId4" w:history="1">
        <w:r w:rsidRPr="00A0303D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 вреда  (ущерба)  охраняемым  законом  ценностям", руководствуясь Уставом Нововеличковского сельского поселения Динского района, п о с т а н о в л я ю: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1. Утвердить Программу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в рамках на 2024 год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 (прилагается).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ahoma"/>
          <w:sz w:val="28"/>
          <w:szCs w:val="28"/>
          <w:lang w:eastAsia="ru-RU"/>
        </w:rPr>
      </w:pPr>
      <w:r w:rsidRPr="00A0303D">
        <w:rPr>
          <w:rFonts w:ascii="Times New Roman" w:eastAsia="Arial" w:hAnsi="Times New Roman" w:cs="Tahoma"/>
          <w:color w:val="000000"/>
          <w:kern w:val="3"/>
          <w:sz w:val="28"/>
          <w:szCs w:val="28"/>
          <w:lang w:eastAsia="ru-RU"/>
        </w:rPr>
        <w:t>2. Отделу по общим и правовым вопросам администрации Нововеличковского сельского поселения Динского района (Калитка) официально обнародовать настоящее постановление и обеспечить его размещение на официальном сайте Нововеличковского сельского поселения Динского района в сети Интернет.</w:t>
      </w:r>
    </w:p>
    <w:p w:rsidR="00A0303D" w:rsidRPr="00A0303D" w:rsidRDefault="00A0303D" w:rsidP="00A0303D">
      <w:pPr>
        <w:tabs>
          <w:tab w:val="left" w:pos="8460"/>
        </w:tabs>
        <w:suppressAutoHyphens/>
        <w:autoSpaceDN w:val="0"/>
        <w:spacing w:after="0" w:line="200" w:lineRule="atLeast"/>
        <w:ind w:firstLine="709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  <w:r w:rsidRPr="00A0303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3. Контроль за выполнением настоящего постановления возложить на заместителя главы администрации </w:t>
      </w: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</w:t>
      </w:r>
      <w:r w:rsidRPr="00A0303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 xml:space="preserve"> </w:t>
      </w:r>
      <w:proofErr w:type="spellStart"/>
      <w:r w:rsidRPr="00A0303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И.Л.Кочеткова</w:t>
      </w:r>
      <w:proofErr w:type="spellEnd"/>
      <w:r w:rsidRPr="00A0303D"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  <w:t>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 вступает в силу после его официального обнародования и распространяет свои действия на правоотношения, возникающие с 01 января 2024 года.</w:t>
      </w:r>
    </w:p>
    <w:p w:rsidR="00A0303D" w:rsidRPr="00A0303D" w:rsidRDefault="00A0303D" w:rsidP="00A0303D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Calibri" w:hAnsi="Times New Roman" w:cs="Calibri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tabs>
          <w:tab w:val="left" w:pos="8460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Глава Нововеличковского</w:t>
      </w:r>
    </w:p>
    <w:p w:rsidR="00A0303D" w:rsidRPr="00A0303D" w:rsidRDefault="00A0303D" w:rsidP="00A0303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Г.М.Кова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ПРИЛОЖЕНИЕ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к постановлению администрации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 xml:space="preserve">от </w:t>
      </w:r>
      <w:r w:rsidR="000D06CF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______________ №_____</w:t>
      </w:r>
      <w:bookmarkStart w:id="0" w:name="_GoBack"/>
      <w:bookmarkEnd w:id="0"/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5103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 xml:space="preserve">ПРОГРАММА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на 2024 год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1. Общие положения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1.1. 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</w:t>
      </w:r>
      <w:r w:rsidRPr="00A0303D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муниципальном контроле в Российской Федерации", </w:t>
      </w:r>
      <w:hyperlink r:id="rId5" w:history="1">
        <w:r w:rsidRPr="00A0303D">
          <w:rPr>
            <w:rFonts w:ascii="Times New Roman" w:eastAsia="Lucida Sans Unicode" w:hAnsi="Times New Roman" w:cs="Times New Roman"/>
            <w:kern w:val="3"/>
            <w:sz w:val="28"/>
            <w:szCs w:val="28"/>
            <w:lang w:eastAsia="ru-RU"/>
          </w:rPr>
          <w:t>постановлением</w:t>
        </w:r>
      </w:hyperlink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2. 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1.1. Вид муниципального контроля: </w:t>
      </w:r>
      <w:bookmarkStart w:id="1" w:name="_Hlk73706793"/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муниципальный контроль </w:t>
      </w:r>
      <w:bookmarkEnd w:id="1"/>
      <w:r w:rsidRPr="00A0303D">
        <w:rPr>
          <w:rFonts w:ascii="Times New Roman" w:eastAsia="Lucida Sans Unicode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</w:t>
      </w:r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A0303D">
        <w:rPr>
          <w:rFonts w:ascii="Times New Roman" w:eastAsia="Lucida Sans Unicode" w:hAnsi="Times New Roman" w:cs="Times New Roman"/>
          <w:color w:val="000000"/>
          <w:spacing w:val="2"/>
          <w:kern w:val="3"/>
          <w:sz w:val="28"/>
          <w:szCs w:val="28"/>
          <w:lang w:eastAsia="ru-RU"/>
        </w:rPr>
        <w:t>Нововеличковского сельского поселения Динского района.</w:t>
      </w:r>
    </w:p>
    <w:p w:rsidR="00A0303D" w:rsidRPr="00A0303D" w:rsidRDefault="00A0303D" w:rsidP="00A0303D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A0303D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1.2.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-57" w:right="-1" w:firstLine="76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-57" w:right="-1" w:firstLine="76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-57" w:right="-1" w:firstLine="76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Pr="00A0303D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.</w:t>
      </w:r>
    </w:p>
    <w:p w:rsidR="00A0303D" w:rsidRPr="00A0303D" w:rsidRDefault="00A0303D" w:rsidP="00A0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30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Характерными проблемами, на которые направлена программа профилактики муниципального контроля </w:t>
      </w:r>
      <w:r w:rsidRPr="00A0303D">
        <w:rPr>
          <w:rFonts w:ascii="Times New Roman CYR" w:eastAsia="Times New Roman" w:hAnsi="Times New Roman CYR" w:cs="Times New Roman CYR"/>
          <w:bCs/>
          <w:color w:val="000000"/>
          <w:sz w:val="28"/>
          <w:szCs w:val="28"/>
          <w:lang w:eastAsia="ru-RU"/>
        </w:rPr>
        <w:t xml:space="preserve">в сфере </w:t>
      </w: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автомобильного транспорта, городского наземного электрического транспорта и в дорожном хозяйстве в границах Нововеличковского сельского поселения Динского района</w:t>
      </w:r>
      <w:r w:rsidRPr="00A030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являются: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ab/>
        <w:t>-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ab/>
        <w:t>-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ru-RU"/>
        </w:rPr>
        <w:tab/>
        <w:t>- нарушении обязательных требований при производстве дорожных работ.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1.4. Администрацией Нововеличковского сельского поселения Динского района в 2023 году контрольные мероприятия по соблюдению действующего законодательства Российской Федерации в указанной сфере не проводились.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1.5. В рамках профилактики рисков причинения вреда (ущерба) охраняемым законом ценностям администрацией в 2023 году осуществлялись следующие мероприятия: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1) 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текстов</w:t>
      </w:r>
      <w:proofErr w:type="gramEnd"/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соответствующих нормативных правовых актов;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2) 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обязательных требований, разъяснительной работы в средствах массовой информации;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55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4) выдача предостережений о недопустимости нарушения обязательных требований в соответствии с </w:t>
      </w:r>
      <w:hyperlink r:id="rId6" w:history="1">
        <w:r w:rsidRPr="00A0303D">
          <w:rPr>
            <w:rFonts w:ascii="Times New Roman" w:eastAsia="Lucida Sans Unicode" w:hAnsi="Times New Roman" w:cs="Times New Roman"/>
            <w:color w:val="106BBE"/>
            <w:kern w:val="3"/>
            <w:sz w:val="28"/>
            <w:szCs w:val="28"/>
            <w:lang w:eastAsia="ru-RU"/>
          </w:rPr>
          <w:t>частями 5-7 статьи 8.2</w:t>
        </w:r>
      </w:hyperlink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(В 2023 году администрацией предостережения о недопустимости нарушения обязательных требований не выносились).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b/>
          <w:color w:val="000000"/>
          <w:kern w:val="3"/>
          <w:sz w:val="28"/>
          <w:szCs w:val="28"/>
          <w:lang w:eastAsia="ru-RU"/>
        </w:rPr>
        <w:t>3. Цели и задачи реализации Программы профилактики рисков причинения вреда (ущерба)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3.1. Основными целями Программы профилактики являются: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3.2. Проведение профилактических мероприятий Программы профилактики рисков причинения вреда (ущерба) направлено на решение следующих задач: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1) укрепление системы профилактики нарушений рисков причинения вреда (ущерба) охраняемым законом ценностям;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5) оценка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lastRenderedPageBreak/>
        <w:t>контролируемым лицам уровней риска.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2376" w:hanging="979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4. Перечень профилактических мероприятий, сроки (периодичность) их проведения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firstLine="69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4.1. 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139" w:firstLine="55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Программой профилактики устанавливаются следующие виды профилактических мероприятий: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Нововеличковского сельского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сайте размещаются и поддерживаются в актуальном состоянии следующие сведения: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района;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 руководство по соблюдению обязательных требований;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3) программа профилактики рисков причинения вреда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4) сведения о способах получения консультаций по вопросам </w:t>
            </w: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5) доклад о муниципальном контроле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Постоянно по мере необходимо </w:t>
            </w:r>
            <w:proofErr w:type="spellStart"/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Постоянно, по мере необходимо </w:t>
            </w:r>
            <w:proofErr w:type="spellStart"/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  <w:tr w:rsidR="00A0303D" w:rsidRPr="00A0303D" w:rsidTr="00A47655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Нововеличковского сельского поселения Динского района, которое осуществляется по обращениям контролируемых лиц и их представителей.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осуществляется без взимания платы.</w:t>
            </w: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Постоянно, по мере необходимо </w:t>
            </w:r>
            <w:proofErr w:type="spellStart"/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Отдел ЖКХ, малого и среднего бизнеса, информатизации и связи</w:t>
            </w:r>
          </w:p>
        </w:tc>
      </w:tr>
    </w:tbl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4333" w:hanging="3635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4333" w:hanging="363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5. Показатели результативности и эффективности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4333" w:hanging="3635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lastRenderedPageBreak/>
        <w:t>Программы профилактики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139" w:firstLine="69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139" w:firstLine="69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1) информированность контролируемых лиц об их правах и обязанностях, о требованиях законодательства, готовящихся и вступающих в силу изменениях 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ind w:left="139" w:firstLine="699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139" w:firstLine="69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:rsidR="00A0303D" w:rsidRPr="00A0303D" w:rsidRDefault="00A0303D" w:rsidP="00A0303D">
      <w:pPr>
        <w:widowControl w:val="0"/>
        <w:autoSpaceDE w:val="0"/>
        <w:autoSpaceDN w:val="0"/>
        <w:adjustRightInd w:val="0"/>
        <w:spacing w:after="0" w:line="240" w:lineRule="auto"/>
        <w:ind w:left="83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A0303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5.2. Показатели качества профилактической деятельности.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Величина</w:t>
            </w:r>
          </w:p>
        </w:tc>
      </w:tr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Нововеличковского сельского поселения Динского района в сети "Интернет" в соответствии с </w:t>
            </w:r>
            <w:hyperlink r:id="rId7" w:history="1">
              <w:r w:rsidRPr="00A0303D">
                <w:rPr>
                  <w:rFonts w:ascii="Times New Roman" w:eastAsia="StarSymbol" w:hAnsi="Times New Roman" w:cs="Times New Roman"/>
                  <w:sz w:val="24"/>
                  <w:szCs w:val="24"/>
                  <w:lang w:eastAsia="ru-RU"/>
                </w:rPr>
                <w:t>частью 3 статьи 46</w:t>
              </w:r>
            </w:hyperlink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 от числа обратившихся</w:t>
            </w:r>
          </w:p>
        </w:tc>
      </w:tr>
      <w:tr w:rsidR="00A0303D" w:rsidRPr="00A0303D" w:rsidTr="00A47655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A0303D" w:rsidRPr="00A0303D" w:rsidRDefault="00A0303D" w:rsidP="00A0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8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0303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100%</w:t>
            </w:r>
          </w:p>
        </w:tc>
      </w:tr>
    </w:tbl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Исполняющий обязанности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начальника отдела ЖКХ,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малого и среднего бизнеса, </w:t>
      </w: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информатизации и связи</w:t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ab/>
      </w:r>
      <w:proofErr w:type="spellStart"/>
      <w:r w:rsidRPr="00A0303D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О.П.Королева</w:t>
      </w:r>
      <w:proofErr w:type="spellEnd"/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A0303D" w:rsidRPr="00A0303D" w:rsidRDefault="00A0303D" w:rsidP="00A0303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sectPr w:rsidR="00A0303D" w:rsidRPr="00A0303D" w:rsidSect="003D25BD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F"/>
    <w:rsid w:val="000D06CF"/>
    <w:rsid w:val="0027204E"/>
    <w:rsid w:val="005E626F"/>
    <w:rsid w:val="00A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37D04"/>
  <w15:chartTrackingRefBased/>
  <w15:docId w15:val="{D9838351-E76B-4E0B-B02F-E056672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74449814/46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2164247/8205" TargetMode="External"/><Relationship Id="rId5" Type="http://schemas.openxmlformats.org/officeDocument/2006/relationships/hyperlink" Target="http://municipal.garant.ru/document/redirect/401399931/0" TargetMode="External"/><Relationship Id="rId4" Type="http://schemas.openxmlformats.org/officeDocument/2006/relationships/hyperlink" Target="http://municipal.garant.ru/document/redirect/401399931/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2167</Words>
  <Characters>12358</Characters>
  <Application>Microsoft Office Word</Application>
  <DocSecurity>0</DocSecurity>
  <Lines>102</Lines>
  <Paragraphs>28</Paragraphs>
  <ScaleCrop>false</ScaleCrop>
  <Company/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4</cp:revision>
  <dcterms:created xsi:type="dcterms:W3CDTF">2024-01-25T06:29:00Z</dcterms:created>
  <dcterms:modified xsi:type="dcterms:W3CDTF">2024-02-01T12:14:00Z</dcterms:modified>
</cp:coreProperties>
</file>