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B0" w:rsidRDefault="00506EB0" w:rsidP="00506EB0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B0" w:rsidRPr="00B407B4" w:rsidRDefault="00506EB0" w:rsidP="00506EB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506EB0" w:rsidRPr="00B407B4" w:rsidRDefault="00506EB0" w:rsidP="00506EB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506EB0" w:rsidRDefault="00506EB0" w:rsidP="00506EB0">
      <w:pPr>
        <w:keepNext/>
        <w:jc w:val="center"/>
        <w:outlineLvl w:val="1"/>
        <w:rPr>
          <w:b/>
          <w:sz w:val="28"/>
        </w:rPr>
      </w:pPr>
    </w:p>
    <w:p w:rsidR="00506EB0" w:rsidRPr="00406D09" w:rsidRDefault="00506EB0" w:rsidP="00506EB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6EB0" w:rsidRPr="00406D09" w:rsidRDefault="00506EB0" w:rsidP="00506E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06EB0" w:rsidRPr="00406D09" w:rsidRDefault="00506EB0" w:rsidP="00506EB0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________________</w:t>
      </w:r>
      <w:r w:rsidRPr="00097C7A">
        <w:rPr>
          <w:color w:val="FFFFFF"/>
          <w:spacing w:val="-1"/>
          <w:sz w:val="28"/>
          <w:szCs w:val="28"/>
        </w:rPr>
        <w:t xml:space="preserve">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>__________</w:t>
      </w:r>
    </w:p>
    <w:p w:rsidR="00506EB0" w:rsidRPr="00966578" w:rsidRDefault="00506EB0" w:rsidP="00506EB0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506EB0" w:rsidRPr="008C560A" w:rsidRDefault="00506EB0" w:rsidP="00506EB0">
      <w:pPr>
        <w:jc w:val="center"/>
        <w:rPr>
          <w:b/>
          <w:color w:val="000000"/>
          <w:sz w:val="28"/>
          <w:szCs w:val="28"/>
        </w:rPr>
      </w:pPr>
    </w:p>
    <w:p w:rsidR="00506EB0" w:rsidRPr="00406D09" w:rsidRDefault="00506EB0" w:rsidP="00506EB0">
      <w:pPr>
        <w:rPr>
          <w:sz w:val="28"/>
        </w:rPr>
      </w:pPr>
    </w:p>
    <w:p w:rsidR="00506EB0" w:rsidRPr="003B49EC" w:rsidRDefault="00506EB0" w:rsidP="00506EB0">
      <w:pPr>
        <w:jc w:val="center"/>
        <w:rPr>
          <w:b/>
          <w:sz w:val="28"/>
        </w:rPr>
      </w:pPr>
    </w:p>
    <w:p w:rsidR="00506EB0" w:rsidRPr="003B49EC" w:rsidRDefault="00506EB0" w:rsidP="00506EB0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506EB0" w:rsidRPr="003B49EC" w:rsidRDefault="00506EB0" w:rsidP="00506EB0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506EB0" w:rsidRPr="003B49EC" w:rsidRDefault="00506EB0" w:rsidP="00506EB0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proofErr w:type="spellStart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>
        <w:rPr>
          <w:b/>
          <w:bCs/>
          <w:sz w:val="28"/>
          <w:szCs w:val="28"/>
        </w:rPr>
        <w:t>» на 2022 год</w:t>
      </w:r>
    </w:p>
    <w:p w:rsidR="00506EB0" w:rsidRPr="003B49EC" w:rsidRDefault="00506EB0" w:rsidP="00506EB0">
      <w:pPr>
        <w:jc w:val="center"/>
        <w:rPr>
          <w:b/>
          <w:color w:val="000000"/>
          <w:sz w:val="28"/>
          <w:szCs w:val="28"/>
        </w:rPr>
      </w:pPr>
    </w:p>
    <w:p w:rsidR="00506EB0" w:rsidRPr="00406D09" w:rsidRDefault="00506EB0" w:rsidP="00506EB0">
      <w:pPr>
        <w:rPr>
          <w:color w:val="000000"/>
          <w:sz w:val="28"/>
          <w:szCs w:val="28"/>
        </w:rPr>
      </w:pPr>
    </w:p>
    <w:p w:rsidR="00506EB0" w:rsidRPr="00406D09" w:rsidRDefault="00506EB0" w:rsidP="00506EB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Pr="00D84D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осуществления п</w:t>
      </w:r>
      <w:r w:rsidRPr="003B49EC">
        <w:rPr>
          <w:bCs/>
          <w:sz w:val="28"/>
          <w:szCs w:val="28"/>
        </w:rPr>
        <w:t>оддержк</w:t>
      </w:r>
      <w:r>
        <w:rPr>
          <w:bCs/>
          <w:sz w:val="28"/>
          <w:szCs w:val="28"/>
        </w:rPr>
        <w:t>и</w:t>
      </w:r>
      <w:r w:rsidRPr="003B49EC">
        <w:rPr>
          <w:bCs/>
          <w:sz w:val="28"/>
          <w:szCs w:val="28"/>
        </w:rPr>
        <w:t xml:space="preserve"> малого и среднего предпринимательства в </w:t>
      </w:r>
      <w:proofErr w:type="spellStart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о с т а </w:t>
      </w:r>
      <w:proofErr w:type="spellStart"/>
      <w:r>
        <w:rPr>
          <w:sz w:val="28"/>
          <w:szCs w:val="28"/>
          <w:lang w:eastAsia="en-US"/>
        </w:rPr>
        <w:t>н</w:t>
      </w:r>
      <w:proofErr w:type="spellEnd"/>
      <w:r>
        <w:rPr>
          <w:sz w:val="28"/>
          <w:szCs w:val="28"/>
          <w:lang w:eastAsia="en-US"/>
        </w:rPr>
        <w:t xml:space="preserve"> о в л я ю</w:t>
      </w:r>
      <w:r w:rsidRPr="00406D09">
        <w:rPr>
          <w:color w:val="000000"/>
          <w:sz w:val="28"/>
          <w:szCs w:val="28"/>
        </w:rPr>
        <w:t>:</w:t>
      </w:r>
    </w:p>
    <w:p w:rsidR="00506EB0" w:rsidRPr="00406D09" w:rsidRDefault="00506EB0" w:rsidP="00506EB0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муниципальную </w:t>
      </w:r>
      <w:r w:rsidRPr="00406D09">
        <w:rPr>
          <w:color w:val="000000"/>
          <w:sz w:val="28"/>
          <w:szCs w:val="28"/>
        </w:rPr>
        <w:t xml:space="preserve"> программу</w:t>
      </w:r>
      <w:r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proofErr w:type="spellStart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2022</w:t>
      </w:r>
      <w:r w:rsidRPr="003B49EC">
        <w:rPr>
          <w:bCs/>
          <w:sz w:val="28"/>
          <w:szCs w:val="28"/>
        </w:rPr>
        <w:t xml:space="preserve"> год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506EB0" w:rsidRDefault="00506EB0" w:rsidP="00506EB0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Отделу финансов 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proofErr w:type="spellStart"/>
      <w:r>
        <w:rPr>
          <w:color w:val="000000"/>
          <w:sz w:val="28"/>
          <w:szCs w:val="28"/>
        </w:rPr>
        <w:t>Вуймина</w:t>
      </w:r>
      <w:proofErr w:type="spellEnd"/>
      <w:r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506EB0" w:rsidRPr="00D73277" w:rsidRDefault="00506EB0" w:rsidP="00506EB0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 общим и правовым вопросам</w:t>
      </w:r>
      <w:r w:rsidRPr="00D73277">
        <w:rPr>
          <w:sz w:val="28"/>
          <w:szCs w:val="28"/>
        </w:rPr>
        <w:t xml:space="preserve"> администрации Нововеличковского сельского поселения </w:t>
      </w:r>
      <w:proofErr w:type="spellStart"/>
      <w:r w:rsidRPr="00D73277">
        <w:rPr>
          <w:sz w:val="28"/>
          <w:szCs w:val="28"/>
        </w:rPr>
        <w:t>Динского</w:t>
      </w:r>
      <w:proofErr w:type="spellEnd"/>
      <w:r w:rsidRPr="00D73277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 xml:space="preserve">) </w:t>
      </w:r>
      <w:proofErr w:type="gramStart"/>
      <w:r w:rsidRPr="00D73277">
        <w:rPr>
          <w:sz w:val="28"/>
          <w:szCs w:val="28"/>
        </w:rPr>
        <w:t>разместить постановление</w:t>
      </w:r>
      <w:proofErr w:type="gramEnd"/>
      <w:r w:rsidRPr="00D73277">
        <w:rPr>
          <w:sz w:val="28"/>
          <w:szCs w:val="28"/>
        </w:rPr>
        <w:t xml:space="preserve"> на официальном сайте Нововеличковского сельского поселения </w:t>
      </w:r>
      <w:proofErr w:type="spellStart"/>
      <w:r w:rsidRPr="00D73277">
        <w:rPr>
          <w:sz w:val="28"/>
          <w:szCs w:val="28"/>
        </w:rPr>
        <w:t>Динского</w:t>
      </w:r>
      <w:proofErr w:type="spellEnd"/>
      <w:r w:rsidRPr="00D73277">
        <w:rPr>
          <w:sz w:val="28"/>
          <w:szCs w:val="28"/>
        </w:rPr>
        <w:t xml:space="preserve"> района в сети Интернет.</w:t>
      </w:r>
    </w:p>
    <w:p w:rsidR="00506EB0" w:rsidRDefault="00506EB0" w:rsidP="00506EB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6D09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06EB0" w:rsidRPr="00406D09" w:rsidRDefault="00506EB0" w:rsidP="00506EB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6D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Pr="00406D09">
        <w:rPr>
          <w:color w:val="000000"/>
          <w:sz w:val="28"/>
          <w:szCs w:val="28"/>
        </w:rPr>
        <w:t xml:space="preserve"> вступает в силу со дня его п</w:t>
      </w:r>
      <w:r>
        <w:rPr>
          <w:color w:val="000000"/>
          <w:sz w:val="28"/>
          <w:szCs w:val="28"/>
        </w:rPr>
        <w:t>одписания</w:t>
      </w:r>
      <w:r w:rsidRPr="00406D09">
        <w:rPr>
          <w:color w:val="000000"/>
          <w:sz w:val="28"/>
          <w:szCs w:val="28"/>
        </w:rPr>
        <w:t>.</w:t>
      </w:r>
    </w:p>
    <w:p w:rsidR="00506EB0" w:rsidRDefault="00506EB0" w:rsidP="00506EB0">
      <w:pPr>
        <w:ind w:firstLine="851"/>
        <w:jc w:val="both"/>
        <w:rPr>
          <w:color w:val="000000"/>
          <w:sz w:val="28"/>
          <w:szCs w:val="28"/>
        </w:rPr>
      </w:pPr>
    </w:p>
    <w:p w:rsidR="00506EB0" w:rsidRPr="00406D09" w:rsidRDefault="00506EB0" w:rsidP="00506EB0">
      <w:pPr>
        <w:ind w:firstLine="851"/>
        <w:jc w:val="both"/>
        <w:rPr>
          <w:color w:val="000000"/>
          <w:sz w:val="28"/>
          <w:szCs w:val="28"/>
        </w:rPr>
      </w:pPr>
    </w:p>
    <w:p w:rsidR="00506EB0" w:rsidRPr="008362FF" w:rsidRDefault="00506EB0" w:rsidP="00506EB0">
      <w:pPr>
        <w:ind w:firstLine="708"/>
        <w:rPr>
          <w:sz w:val="28"/>
          <w:szCs w:val="28"/>
        </w:rPr>
      </w:pPr>
    </w:p>
    <w:p w:rsidR="00506EB0" w:rsidRPr="008362FF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62FF">
        <w:rPr>
          <w:sz w:val="28"/>
          <w:szCs w:val="28"/>
        </w:rPr>
        <w:t xml:space="preserve">Нововеличковского </w:t>
      </w:r>
    </w:p>
    <w:p w:rsidR="00506EB0" w:rsidRDefault="00506EB0" w:rsidP="00506EB0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506EB0" w:rsidRPr="008362FF" w:rsidRDefault="00506EB0" w:rsidP="00506EB0">
      <w:pPr>
        <w:tabs>
          <w:tab w:val="left" w:pos="818"/>
        </w:tabs>
        <w:jc w:val="both"/>
        <w:rPr>
          <w:sz w:val="28"/>
          <w:szCs w:val="28"/>
        </w:rPr>
      </w:pPr>
    </w:p>
    <w:p w:rsidR="00520511" w:rsidRPr="008362FF" w:rsidRDefault="00520511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3776ED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Приложение</w:t>
      </w:r>
    </w:p>
    <w:p w:rsidR="00BA1E7D" w:rsidRPr="008F458E" w:rsidRDefault="00BA1E7D" w:rsidP="003776E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3776E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3776E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3776E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987699">
        <w:rPr>
          <w:color w:val="000000"/>
          <w:sz w:val="28"/>
          <w:szCs w:val="28"/>
        </w:rPr>
        <w:t>_________</w:t>
      </w:r>
      <w:r w:rsidR="00317383">
        <w:rPr>
          <w:color w:val="000000"/>
          <w:sz w:val="28"/>
          <w:szCs w:val="28"/>
        </w:rPr>
        <w:t>___</w:t>
      </w:r>
      <w:r w:rsidR="00341049">
        <w:rPr>
          <w:color w:val="000000"/>
          <w:sz w:val="28"/>
          <w:szCs w:val="28"/>
        </w:rPr>
        <w:t xml:space="preserve"> № </w:t>
      </w:r>
      <w:r w:rsidR="00987699">
        <w:rPr>
          <w:color w:val="000000"/>
          <w:sz w:val="28"/>
          <w:szCs w:val="28"/>
        </w:rPr>
        <w:t>______</w:t>
      </w:r>
    </w:p>
    <w:p w:rsidR="00F07103" w:rsidRDefault="00F07103" w:rsidP="003776ED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3776ED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3776ED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proofErr w:type="spellStart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 w:rsidR="00506EB0">
        <w:rPr>
          <w:bCs/>
          <w:sz w:val="28"/>
          <w:szCs w:val="28"/>
        </w:rPr>
        <w:t xml:space="preserve"> на 2022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Pr="00506EB0" w:rsidRDefault="00E12349" w:rsidP="003776ED">
      <w:pPr>
        <w:ind w:left="567" w:right="850"/>
        <w:jc w:val="center"/>
        <w:rPr>
          <w:rFonts w:eastAsia="Calibri" w:cs="Calibri"/>
          <w:b/>
          <w:bCs/>
          <w:kern w:val="1"/>
          <w:sz w:val="16"/>
          <w:szCs w:val="16"/>
          <w:lang w:eastAsia="en-US" w:bidi="en-US"/>
        </w:rPr>
      </w:pPr>
    </w:p>
    <w:p w:rsidR="00E12349" w:rsidRDefault="00E12349" w:rsidP="003776ED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3776ED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3776E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3776E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proofErr w:type="spellStart"/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473133">
        <w:rPr>
          <w:bCs/>
          <w:sz w:val="28"/>
          <w:szCs w:val="28"/>
        </w:rPr>
        <w:t xml:space="preserve">» </w:t>
      </w:r>
      <w:r w:rsidR="00506EB0">
        <w:rPr>
          <w:bCs/>
          <w:sz w:val="28"/>
          <w:szCs w:val="28"/>
        </w:rPr>
        <w:t>на 2022</w:t>
      </w:r>
      <w:r w:rsidR="002B2320">
        <w:rPr>
          <w:bCs/>
          <w:sz w:val="28"/>
          <w:szCs w:val="28"/>
        </w:rPr>
        <w:t xml:space="preserve"> год</w:t>
      </w:r>
    </w:p>
    <w:p w:rsidR="00E12349" w:rsidRPr="00506EB0" w:rsidRDefault="00E12349" w:rsidP="003776E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48"/>
      </w:tblGrid>
      <w:tr w:rsidR="00E12349" w:rsidRPr="00066206" w:rsidTr="00F112C4">
        <w:trPr>
          <w:trHeight w:val="851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3776ED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F112C4">
        <w:trPr>
          <w:trHeight w:val="710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3776ED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F112C4">
        <w:trPr>
          <w:trHeight w:val="469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3776ED">
            <w:pPr>
              <w:rPr>
                <w:b/>
              </w:rPr>
            </w:pPr>
          </w:p>
        </w:tc>
        <w:tc>
          <w:tcPr>
            <w:tcW w:w="5948" w:type="dxa"/>
          </w:tcPr>
          <w:p w:rsidR="00E12349" w:rsidRPr="006B01FC" w:rsidRDefault="00E12349" w:rsidP="003776ED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Создание условий для развития малого и среднего предпринимательства в </w:t>
            </w:r>
            <w:proofErr w:type="spellStart"/>
            <w:r w:rsidRPr="006B01FC">
              <w:rPr>
                <w:rFonts w:eastAsia="Courier New" w:cs="Courier New"/>
                <w:kern w:val="1"/>
                <w:lang w:eastAsia="en-US" w:bidi="en-US"/>
              </w:rPr>
              <w:t>Нововеличковском</w:t>
            </w:r>
            <w:proofErr w:type="spellEnd"/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F112C4">
        <w:trPr>
          <w:trHeight w:val="635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3776ED">
            <w:pPr>
              <w:rPr>
                <w:b/>
              </w:rPr>
            </w:pPr>
          </w:p>
        </w:tc>
        <w:tc>
          <w:tcPr>
            <w:tcW w:w="5948" w:type="dxa"/>
          </w:tcPr>
          <w:p w:rsidR="00184F40" w:rsidRPr="00184F40" w:rsidRDefault="00184F40" w:rsidP="00B713A9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lang w:eastAsia="en-US" w:bidi="en-US"/>
              </w:rPr>
              <w:t xml:space="preserve">- </w:t>
            </w:r>
            <w:r w:rsidR="00506EB0">
              <w:rPr>
                <w:rFonts w:eastAsia="Calibri" w:cs="Calibri"/>
                <w:kern w:val="1"/>
                <w:lang w:eastAsia="en-US" w:bidi="en-US"/>
              </w:rPr>
              <w:t xml:space="preserve">повышение темпов </w:t>
            </w:r>
            <w:r w:rsidRPr="00184F40">
              <w:rPr>
                <w:rFonts w:eastAsia="Calibri" w:cs="Calibri"/>
                <w:kern w:val="1"/>
                <w:lang w:eastAsia="en-US" w:bidi="en-US"/>
              </w:rPr>
              <w:t>р</w:t>
            </w:r>
            <w:r w:rsidRPr="00184F40">
              <w:rPr>
                <w:rFonts w:cs="Arial"/>
                <w:bCs/>
                <w:kern w:val="1"/>
                <w:lang w:eastAsia="ar-SA"/>
              </w:rPr>
              <w:t xml:space="preserve">азвития сельскохозяйственного производства, </w:t>
            </w:r>
            <w:r w:rsidRPr="00184F40">
              <w:rPr>
                <w:rFonts w:eastAsia="Calibri" w:cs="Calibri"/>
                <w:bCs/>
                <w:kern w:val="1"/>
                <w:lang w:eastAsia="en-US" w:bidi="en-US"/>
              </w:rPr>
              <w:t xml:space="preserve">малого и среднего предпринимательства </w:t>
            </w:r>
            <w:r w:rsidRPr="00184F40">
              <w:rPr>
                <w:rFonts w:eastAsia="Courier New" w:cs="Courier New"/>
                <w:kern w:val="1"/>
                <w:lang w:eastAsia="en-US" w:bidi="en-US"/>
              </w:rPr>
      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48260D">
              <w:rPr>
                <w:rFonts w:eastAsia="Courier New" w:cs="Courier New"/>
                <w:kern w:val="1"/>
                <w:lang w:eastAsia="en-US" w:bidi="en-US"/>
              </w:rPr>
              <w:t>;</w:t>
            </w:r>
          </w:p>
          <w:p w:rsidR="00B713A9" w:rsidRDefault="00184F40" w:rsidP="00B713A9">
            <w:pPr>
              <w:suppressAutoHyphens/>
              <w:autoSpaceDE w:val="0"/>
              <w:snapToGrid w:val="0"/>
              <w:ind w:left="-55" w:right="-197"/>
            </w:pPr>
            <w:r>
              <w:t xml:space="preserve">- </w:t>
            </w:r>
            <w:r w:rsidR="00B713A9" w:rsidRPr="00B713A9">
              <w:t>оказание консультационной, информационной, имущественной и других видов поддержки 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</w:p>
          <w:p w:rsidR="00E12349" w:rsidRPr="00184F40" w:rsidRDefault="0048260D" w:rsidP="00184F40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lang w:eastAsia="en-US" w:bidi="en-US"/>
              </w:rPr>
              <w:t xml:space="preserve">- </w:t>
            </w:r>
            <w:r w:rsidR="00184F40" w:rsidRPr="00184F40">
              <w:rPr>
                <w:rFonts w:eastAsia="Calibri" w:cs="Calibri"/>
                <w:kern w:val="1"/>
                <w:lang w:eastAsia="en-US" w:bidi="en-US"/>
              </w:rPr>
              <w:t xml:space="preserve">обеспечение конкурентоспособности продукции, товаров, услуг субъектов </w:t>
            </w:r>
            <w:r w:rsidR="00184F40" w:rsidRPr="00184F40">
              <w:rPr>
                <w:rFonts w:cs="Arial"/>
                <w:bCs/>
                <w:kern w:val="1"/>
                <w:lang w:eastAsia="ar-SA"/>
              </w:rPr>
              <w:t>сельскохозяйственного производства</w:t>
            </w:r>
            <w:r w:rsidR="00184F40" w:rsidRPr="00184F40">
              <w:rPr>
                <w:rFonts w:eastAsia="Calibri" w:cs="Calibri"/>
                <w:kern w:val="1"/>
                <w:lang w:eastAsia="en-US" w:bidi="en-US"/>
              </w:rPr>
              <w:t xml:space="preserve">, малого и среднего предпринимательства </w:t>
            </w:r>
            <w:r w:rsidR="00184F40" w:rsidRPr="00184F40">
              <w:rPr>
                <w:rFonts w:eastAsia="Courier New" w:cs="Courier New"/>
                <w:kern w:val="1"/>
                <w:lang w:eastAsia="en-US" w:bidi="en-US"/>
              </w:rPr>
              <w:t>и физически</w:t>
            </w:r>
            <w:r w:rsidR="00184F40">
              <w:rPr>
                <w:rFonts w:eastAsia="Courier New" w:cs="Courier New"/>
                <w:kern w:val="1"/>
                <w:lang w:eastAsia="en-US" w:bidi="en-US"/>
              </w:rPr>
              <w:t>х</w:t>
            </w:r>
            <w:r w:rsidR="00184F40" w:rsidRPr="00184F40">
              <w:rPr>
                <w:rFonts w:eastAsia="Courier New" w:cs="Courier New"/>
                <w:kern w:val="1"/>
                <w:lang w:eastAsia="en-US" w:bidi="en-US"/>
              </w:rPr>
              <w:t xml:space="preserve"> лиц, не являющи</w:t>
            </w:r>
            <w:r w:rsidR="00184F40">
              <w:rPr>
                <w:rFonts w:eastAsia="Courier New" w:cs="Courier New"/>
                <w:kern w:val="1"/>
                <w:lang w:eastAsia="en-US" w:bidi="en-US"/>
              </w:rPr>
              <w:t>х</w:t>
            </w:r>
            <w:r w:rsidR="00184F40" w:rsidRPr="00184F40">
              <w:rPr>
                <w:rFonts w:eastAsia="Courier New" w:cs="Courier New"/>
                <w:kern w:val="1"/>
                <w:lang w:eastAsia="en-US" w:bidi="en-US"/>
              </w:rPr>
              <w:t>ся индивидуальными предпринимателями и применяющи</w:t>
            </w:r>
            <w:r w:rsidR="00184F40">
              <w:rPr>
                <w:rFonts w:eastAsia="Courier New" w:cs="Courier New"/>
                <w:kern w:val="1"/>
                <w:lang w:eastAsia="en-US" w:bidi="en-US"/>
              </w:rPr>
              <w:t xml:space="preserve">х </w:t>
            </w:r>
            <w:r w:rsidR="00184F40" w:rsidRPr="00184F40">
              <w:rPr>
                <w:rFonts w:eastAsia="Courier New" w:cs="Courier New"/>
                <w:kern w:val="1"/>
                <w:lang w:eastAsia="en-US" w:bidi="en-US"/>
              </w:rPr>
              <w:t>специальный налоговый режим «Налог на профессиональный доход»</w:t>
            </w:r>
            <w:r>
              <w:rPr>
                <w:rFonts w:eastAsia="Courier New" w:cs="Courier New"/>
                <w:kern w:val="1"/>
                <w:lang w:eastAsia="en-US" w:bidi="en-US"/>
              </w:rPr>
              <w:t>.</w:t>
            </w:r>
          </w:p>
        </w:tc>
      </w:tr>
      <w:tr w:rsidR="00E12349" w:rsidRPr="008E3B92" w:rsidTr="00F112C4">
        <w:trPr>
          <w:trHeight w:val="776"/>
        </w:trPr>
        <w:tc>
          <w:tcPr>
            <w:tcW w:w="3652" w:type="dxa"/>
          </w:tcPr>
          <w:p w:rsidR="00E12349" w:rsidRPr="00A84555" w:rsidRDefault="00E12349" w:rsidP="003776ED">
            <w:pPr>
              <w:rPr>
                <w:b/>
              </w:rPr>
            </w:pPr>
            <w:r w:rsidRPr="00A84555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811E1F" w:rsidRDefault="00E12349" w:rsidP="00811E1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811E1F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11E1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811E1F">
              <w:rPr>
                <w:rFonts w:cs="Courier New"/>
                <w:kern w:val="1"/>
                <w:lang w:eastAsia="ar-SA"/>
              </w:rPr>
              <w:t xml:space="preserve">- проведение </w:t>
            </w:r>
            <w:r w:rsidR="00811E1F" w:rsidRPr="00811E1F">
              <w:rPr>
                <w:rFonts w:cs="Courier New"/>
                <w:kern w:val="1"/>
                <w:lang w:eastAsia="ar-SA"/>
              </w:rPr>
              <w:t xml:space="preserve">обучающих </w:t>
            </w:r>
            <w:r w:rsidRPr="00811E1F">
              <w:rPr>
                <w:rFonts w:cs="Courier New"/>
                <w:kern w:val="1"/>
                <w:lang w:eastAsia="ar-SA"/>
              </w:rPr>
              <w:t xml:space="preserve">семинаров, </w:t>
            </w:r>
            <w:r w:rsidR="00811E1F" w:rsidRPr="00811E1F">
              <w:rPr>
                <w:rFonts w:cs="Courier New"/>
                <w:kern w:val="1"/>
                <w:lang w:eastAsia="ar-SA"/>
              </w:rPr>
              <w:t xml:space="preserve">совещаний, </w:t>
            </w:r>
            <w:r w:rsidRPr="00811E1F">
              <w:rPr>
                <w:rFonts w:cs="Courier New"/>
                <w:kern w:val="1"/>
                <w:lang w:eastAsia="ar-SA"/>
              </w:rPr>
              <w:t>«круглых столов»</w:t>
            </w:r>
            <w:r w:rsidR="00811E1F" w:rsidRPr="00811E1F">
              <w:rPr>
                <w:rFonts w:cs="Courier New"/>
                <w:kern w:val="1"/>
                <w:lang w:eastAsia="ar-SA"/>
              </w:rPr>
              <w:t xml:space="preserve">, консультаций </w:t>
            </w:r>
            <w:r w:rsidRPr="00811E1F">
              <w:rPr>
                <w:rFonts w:cs="Courier New"/>
                <w:kern w:val="1"/>
                <w:lang w:eastAsia="ar-SA"/>
              </w:rPr>
              <w:t xml:space="preserve">для </w:t>
            </w:r>
            <w:r w:rsidR="00811E1F" w:rsidRPr="00811E1F">
              <w:rPr>
                <w:rFonts w:cs="Courier New"/>
                <w:kern w:val="1"/>
                <w:lang w:eastAsia="ar-SA"/>
              </w:rPr>
              <w:t xml:space="preserve"> субъектов </w:t>
            </w:r>
            <w:r w:rsidR="00811E1F" w:rsidRPr="00811E1F">
              <w:rPr>
                <w:rFonts w:eastAsia="Calibri" w:cs="Calibri"/>
                <w:kern w:val="1"/>
                <w:lang w:eastAsia="en-US" w:bidi="en-US"/>
              </w:rPr>
              <w:t xml:space="preserve">малого и среднего предпринимательства </w:t>
            </w:r>
            <w:r w:rsidR="00811E1F" w:rsidRPr="00811E1F">
              <w:rPr>
                <w:rFonts w:eastAsia="Courier New" w:cs="Courier New"/>
                <w:kern w:val="1"/>
                <w:lang w:eastAsia="en-US" w:bidi="en-US"/>
              </w:rPr>
              <w:t>и физических</w:t>
            </w:r>
            <w:r w:rsidR="00811E1F" w:rsidRPr="00184F40">
              <w:rPr>
                <w:rFonts w:eastAsia="Courier New" w:cs="Courier New"/>
                <w:kern w:val="1"/>
                <w:lang w:eastAsia="en-US" w:bidi="en-US"/>
              </w:rPr>
              <w:t xml:space="preserve"> лиц, не являющи</w:t>
            </w:r>
            <w:r w:rsidR="00811E1F">
              <w:rPr>
                <w:rFonts w:eastAsia="Courier New" w:cs="Courier New"/>
                <w:kern w:val="1"/>
                <w:lang w:eastAsia="en-US" w:bidi="en-US"/>
              </w:rPr>
              <w:t>х</w:t>
            </w:r>
            <w:r w:rsidR="00811E1F" w:rsidRPr="00184F40">
              <w:rPr>
                <w:rFonts w:eastAsia="Courier New" w:cs="Courier New"/>
                <w:kern w:val="1"/>
                <w:lang w:eastAsia="en-US" w:bidi="en-US"/>
              </w:rPr>
              <w:t>ся индивидуальными предпринимателями и применяющи</w:t>
            </w:r>
            <w:r w:rsidR="00811E1F">
              <w:rPr>
                <w:rFonts w:eastAsia="Courier New" w:cs="Courier New"/>
                <w:kern w:val="1"/>
                <w:lang w:eastAsia="en-US" w:bidi="en-US"/>
              </w:rPr>
              <w:t xml:space="preserve">х </w:t>
            </w:r>
            <w:r w:rsidR="00811E1F" w:rsidRPr="00184F40">
              <w:rPr>
                <w:rFonts w:eastAsia="Courier New" w:cs="Courier New"/>
                <w:kern w:val="1"/>
                <w:lang w:eastAsia="en-US" w:bidi="en-US"/>
              </w:rPr>
              <w:t>специальный налоговый режим «Налог на профессиональный доход»</w:t>
            </w:r>
            <w:r w:rsidR="00811E1F">
              <w:rPr>
                <w:rFonts w:eastAsia="Courier New" w:cs="Courier New"/>
                <w:kern w:val="1"/>
                <w:lang w:eastAsia="en-US" w:bidi="en-US"/>
              </w:rPr>
              <w:t>.</w:t>
            </w:r>
          </w:p>
        </w:tc>
      </w:tr>
      <w:tr w:rsidR="00E12349" w:rsidRPr="00066206" w:rsidTr="00F112C4">
        <w:trPr>
          <w:trHeight w:val="720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lastRenderedPageBreak/>
              <w:t>Этапы и сроки реализации</w:t>
            </w:r>
          </w:p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E12349" w:rsidRPr="006B01FC" w:rsidRDefault="002B72C4" w:rsidP="003776ED">
            <w:r>
              <w:t>2022</w:t>
            </w:r>
            <w:r w:rsidR="00E12349" w:rsidRPr="006B01FC">
              <w:t xml:space="preserve"> год</w:t>
            </w:r>
          </w:p>
        </w:tc>
      </w:tr>
      <w:tr w:rsidR="00E12349" w:rsidRPr="00066206" w:rsidTr="00F112C4">
        <w:trPr>
          <w:trHeight w:val="797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 w:rsidR="002B72C4" w:rsidRDefault="00E12349" w:rsidP="003776ED">
            <w:r w:rsidRPr="006B01FC">
              <w:t>бюджет Нововели</w:t>
            </w:r>
            <w:r w:rsidR="002B72C4">
              <w:t xml:space="preserve">чковского сельского поселения: </w:t>
            </w:r>
          </w:p>
          <w:p w:rsidR="00E12349" w:rsidRPr="006B01FC" w:rsidRDefault="002B72C4" w:rsidP="003776ED">
            <w:r>
              <w:t>5</w:t>
            </w:r>
            <w:r w:rsidR="00E12349">
              <w:t>0,0 тыс</w:t>
            </w:r>
            <w:proofErr w:type="gramStart"/>
            <w:r w:rsidR="00E12349">
              <w:t>.р</w:t>
            </w:r>
            <w:proofErr w:type="gramEnd"/>
            <w:r w:rsidR="00E12349">
              <w:t>уб.</w:t>
            </w:r>
          </w:p>
        </w:tc>
      </w:tr>
      <w:tr w:rsidR="00E12349" w:rsidRPr="00066206" w:rsidTr="00F112C4">
        <w:trPr>
          <w:trHeight w:val="651"/>
        </w:trPr>
        <w:tc>
          <w:tcPr>
            <w:tcW w:w="3652" w:type="dxa"/>
          </w:tcPr>
          <w:p w:rsidR="00E12349" w:rsidRPr="006B01FC" w:rsidRDefault="00E12349" w:rsidP="003776ED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E12349" w:rsidRPr="006B01FC" w:rsidRDefault="00E12349" w:rsidP="003776ED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3776ED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3776ED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3776E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3776ED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3776ED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</w:t>
      </w:r>
      <w:r w:rsidR="00811E1F">
        <w:rPr>
          <w:rFonts w:eastAsia="Calibri" w:cs="Calibri"/>
          <w:kern w:val="1"/>
          <w:sz w:val="27"/>
          <w:szCs w:val="27"/>
          <w:lang w:eastAsia="en-US" w:bidi="en-US"/>
        </w:rPr>
        <w:t>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предпринимательства;</w:t>
      </w:r>
    </w:p>
    <w:p w:rsidR="00F07103" w:rsidRPr="002A444E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3776E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3776E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A84555" w:rsidRDefault="00F07103" w:rsidP="003776ED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 w:rsidRPr="00A8455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A84555" w:rsidRDefault="00781445" w:rsidP="003776ED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0"/>
    <w:p w:rsidR="00B713A9" w:rsidRPr="00ED0D3A" w:rsidRDefault="00B713A9" w:rsidP="00B713A9">
      <w:pPr>
        <w:ind w:firstLine="708"/>
        <w:jc w:val="both"/>
        <w:rPr>
          <w:sz w:val="28"/>
          <w:szCs w:val="28"/>
        </w:rPr>
      </w:pPr>
      <w:r w:rsidRPr="00ED0D3A">
        <w:rPr>
          <w:sz w:val="28"/>
          <w:szCs w:val="28"/>
        </w:rPr>
        <w:t>Основной целью Программы является создание благоприятных условий для устойчивого функционирования и развития малого и среднего предпринимательства</w:t>
      </w:r>
      <w:r w:rsidR="0048260D">
        <w:rPr>
          <w:sz w:val="28"/>
          <w:szCs w:val="28"/>
        </w:rPr>
        <w:t xml:space="preserve"> </w:t>
      </w:r>
      <w:r w:rsidRPr="00ED0D3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B713A9">
        <w:rPr>
          <w:rFonts w:eastAsia="Courier New" w:cs="Courier New"/>
          <w:kern w:val="1"/>
          <w:sz w:val="28"/>
          <w:szCs w:val="28"/>
          <w:lang w:eastAsia="en-US" w:bidi="en-US"/>
        </w:rPr>
        <w:t>Нововеличковское</w:t>
      </w:r>
      <w:proofErr w:type="spellEnd"/>
      <w:r w:rsidRPr="00B713A9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сельское поселение</w:t>
      </w:r>
      <w:r w:rsidRPr="006B01FC">
        <w:rPr>
          <w:rFonts w:cs="Courier New"/>
          <w:kern w:val="1"/>
          <w:lang w:eastAsia="ar-SA"/>
        </w:rPr>
        <w:t xml:space="preserve"> </w:t>
      </w:r>
      <w:proofErr w:type="spellStart"/>
      <w:r w:rsidRPr="00ED0D3A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ED0D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D0D3A">
        <w:rPr>
          <w:sz w:val="28"/>
          <w:szCs w:val="28"/>
        </w:rPr>
        <w:t xml:space="preserve">. </w:t>
      </w:r>
    </w:p>
    <w:p w:rsidR="00B713A9" w:rsidRPr="00ED0D3A" w:rsidRDefault="00B713A9" w:rsidP="00B713A9">
      <w:pPr>
        <w:ind w:left="-19" w:firstLine="727"/>
        <w:jc w:val="both"/>
        <w:rPr>
          <w:sz w:val="28"/>
          <w:szCs w:val="28"/>
        </w:rPr>
      </w:pPr>
      <w:r w:rsidRPr="00ED0D3A">
        <w:rPr>
          <w:sz w:val="28"/>
          <w:szCs w:val="28"/>
        </w:rPr>
        <w:t xml:space="preserve">Для достижения поставленной цели предусматривается решение следующих задач: </w:t>
      </w:r>
    </w:p>
    <w:p w:rsidR="00F07103" w:rsidRPr="00A84555" w:rsidRDefault="00F07103" w:rsidP="003776E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     - повышение темпов </w:t>
      </w:r>
      <w:r w:rsidR="00184F40">
        <w:rPr>
          <w:rFonts w:eastAsia="Calibri" w:cs="Calibri"/>
          <w:kern w:val="1"/>
          <w:sz w:val="27"/>
          <w:szCs w:val="27"/>
          <w:lang w:eastAsia="en-US" w:bidi="en-US"/>
        </w:rPr>
        <w:t xml:space="preserve"> </w:t>
      </w: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>р</w:t>
      </w:r>
      <w:r w:rsidR="004E4137" w:rsidRPr="00A84555">
        <w:rPr>
          <w:rFonts w:cs="Arial"/>
          <w:bCs/>
          <w:kern w:val="1"/>
          <w:sz w:val="27"/>
          <w:szCs w:val="27"/>
          <w:lang w:eastAsia="ar-SA"/>
        </w:rPr>
        <w:t>азвити</w:t>
      </w:r>
      <w:r w:rsidR="00184F40">
        <w:rPr>
          <w:rFonts w:cs="Arial"/>
          <w:bCs/>
          <w:kern w:val="1"/>
          <w:sz w:val="27"/>
          <w:szCs w:val="27"/>
          <w:lang w:eastAsia="ar-SA"/>
        </w:rPr>
        <w:t>я</w:t>
      </w:r>
      <w:r w:rsidRPr="00A84555">
        <w:rPr>
          <w:rFonts w:cs="Arial"/>
          <w:bCs/>
          <w:kern w:val="1"/>
          <w:sz w:val="27"/>
          <w:szCs w:val="27"/>
          <w:lang w:eastAsia="ar-SA"/>
        </w:rPr>
        <w:t xml:space="preserve"> сельскохозяйственного производства, </w:t>
      </w:r>
      <w:r w:rsidRPr="00A84555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="004E4137" w:rsidRPr="00A84555">
        <w:rPr>
          <w:rFonts w:eastAsia="Courier New" w:cs="Courier New"/>
          <w:kern w:val="1"/>
          <w:sz w:val="28"/>
          <w:szCs w:val="28"/>
          <w:lang w:eastAsia="en-US" w:bidi="en-US"/>
        </w:rPr>
        <w:t>и физически</w:t>
      </w:r>
      <w:r w:rsidR="00184F40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х </w:t>
      </w:r>
      <w:r w:rsidR="004E4137" w:rsidRPr="00A84555">
        <w:rPr>
          <w:rFonts w:eastAsia="Courier New" w:cs="Courier New"/>
          <w:kern w:val="1"/>
          <w:sz w:val="28"/>
          <w:szCs w:val="28"/>
          <w:lang w:eastAsia="en-US" w:bidi="en-US"/>
        </w:rPr>
        <w:t>лиц, не являющи</w:t>
      </w:r>
      <w:r w:rsidR="00184F40">
        <w:rPr>
          <w:rFonts w:eastAsia="Courier New" w:cs="Courier New"/>
          <w:kern w:val="1"/>
          <w:sz w:val="28"/>
          <w:szCs w:val="28"/>
          <w:lang w:eastAsia="en-US" w:bidi="en-US"/>
        </w:rPr>
        <w:t>х</w:t>
      </w:r>
      <w:r w:rsidR="004E4137" w:rsidRPr="00A84555">
        <w:rPr>
          <w:rFonts w:eastAsia="Courier New" w:cs="Courier New"/>
          <w:kern w:val="1"/>
          <w:sz w:val="28"/>
          <w:szCs w:val="28"/>
          <w:lang w:eastAsia="en-US" w:bidi="en-US"/>
        </w:rPr>
        <w:t>ся индивидуальными предпринимателями и применяющи</w:t>
      </w:r>
      <w:r w:rsidR="00184F40">
        <w:rPr>
          <w:rFonts w:eastAsia="Courier New" w:cs="Courier New"/>
          <w:kern w:val="1"/>
          <w:sz w:val="28"/>
          <w:szCs w:val="28"/>
          <w:lang w:eastAsia="en-US" w:bidi="en-US"/>
        </w:rPr>
        <w:t>х</w:t>
      </w:r>
      <w:r w:rsidR="004E4137" w:rsidRPr="00A84555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специальный налоговый режим «Налог на профессиональный доход», </w:t>
      </w: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Нововеличковского сельского поселения;</w:t>
      </w:r>
    </w:p>
    <w:p w:rsidR="00F07103" w:rsidRPr="00A84555" w:rsidRDefault="00F07103" w:rsidP="003776E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     - увеличение доли участия субъектов </w:t>
      </w:r>
      <w:r w:rsidRPr="00A84555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</w:t>
      </w: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lastRenderedPageBreak/>
        <w:t>муниципального образования Динской район (производство товаров, оказание услуг, чистые налоги);</w:t>
      </w:r>
    </w:p>
    <w:p w:rsidR="00F07103" w:rsidRPr="00A84555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 - повышение социальной эффективности деятельности субъектов </w:t>
      </w:r>
      <w:r w:rsidRPr="00A84555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A84555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 - обеспечение конкурентоспособности продукции, товаров, услуг субъектов </w:t>
      </w:r>
      <w:r w:rsidRPr="00A84555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>, малого</w:t>
      </w:r>
      <w:r w:rsidR="00734CFB"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и среднего предпринимательства </w:t>
      </w:r>
      <w:r w:rsidR="00734CFB" w:rsidRPr="00A84555">
        <w:rPr>
          <w:rFonts w:eastAsia="Courier New" w:cs="Courier New"/>
          <w:kern w:val="1"/>
          <w:sz w:val="28"/>
          <w:szCs w:val="28"/>
          <w:lang w:eastAsia="en-US" w:bidi="en-US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</w:p>
    <w:p w:rsidR="00F07103" w:rsidRPr="00A84555" w:rsidRDefault="00F07103" w:rsidP="003776E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A84555">
        <w:rPr>
          <w:rFonts w:cs="Times"/>
          <w:kern w:val="1"/>
          <w:sz w:val="27"/>
          <w:szCs w:val="27"/>
          <w:lang w:eastAsia="ar-SA"/>
        </w:rPr>
        <w:t xml:space="preserve">      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A84555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987699" w:rsidRPr="002B72C4" w:rsidRDefault="00F07103" w:rsidP="002B72C4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B72C4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Сроки реализации Программы</w:t>
      </w:r>
    </w:p>
    <w:p w:rsidR="002B72C4" w:rsidRPr="002B72C4" w:rsidRDefault="002B72C4" w:rsidP="002B72C4">
      <w:pPr>
        <w:pStyle w:val="a5"/>
        <w:suppressAutoHyphens/>
        <w:autoSpaceDE w:val="0"/>
        <w:rPr>
          <w:rFonts w:eastAsia="Calibri" w:cs="Calibri"/>
          <w:b/>
          <w:bCs/>
          <w:kern w:val="1"/>
          <w:sz w:val="16"/>
          <w:szCs w:val="16"/>
          <w:lang w:eastAsia="en-US" w:bidi="en-US"/>
        </w:rPr>
      </w:pPr>
    </w:p>
    <w:p w:rsidR="00F07103" w:rsidRPr="00A84555" w:rsidRDefault="00F07103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 w:rsidRPr="00A84555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2B72C4">
        <w:rPr>
          <w:rFonts w:eastAsia="Calibri" w:cs="Calibri"/>
          <w:kern w:val="1"/>
          <w:sz w:val="27"/>
          <w:szCs w:val="27"/>
          <w:lang w:eastAsia="en-US" w:bidi="en-US"/>
        </w:rPr>
        <w:t xml:space="preserve"> 2022</w:t>
      </w:r>
      <w:r w:rsidR="00651436" w:rsidRPr="00A84555">
        <w:rPr>
          <w:rFonts w:eastAsia="Calibri" w:cs="Calibri"/>
          <w:kern w:val="1"/>
          <w:sz w:val="27"/>
          <w:szCs w:val="27"/>
          <w:lang w:eastAsia="en-US" w:bidi="en-US"/>
        </w:rPr>
        <w:t xml:space="preserve"> год</w:t>
      </w:r>
      <w:bookmarkStart w:id="2" w:name="sub_500"/>
      <w:bookmarkEnd w:id="2"/>
    </w:p>
    <w:p w:rsidR="00781445" w:rsidRPr="00A84555" w:rsidRDefault="00781445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Default="00F07103" w:rsidP="003776ED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A8455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p w:rsidR="002B72C4" w:rsidRPr="00A84555" w:rsidRDefault="002B72C4" w:rsidP="002B72C4">
      <w:pPr>
        <w:pStyle w:val="a5"/>
        <w:suppressAutoHyphens/>
        <w:autoSpaceDE w:val="0"/>
        <w:spacing w:before="108" w:after="108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</w:p>
    <w:tbl>
      <w:tblPr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835"/>
        <w:gridCol w:w="1276"/>
        <w:gridCol w:w="2126"/>
        <w:gridCol w:w="2835"/>
        <w:gridCol w:w="993"/>
      </w:tblGrid>
      <w:tr w:rsidR="00651436" w:rsidRPr="00A84555" w:rsidTr="001A530A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781445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 w:rsidRPr="00A84555"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 w:rsidR="00651436" w:rsidRPr="00A84555">
              <w:rPr>
                <w:rFonts w:cs="Calibri"/>
                <w:kern w:val="1"/>
                <w:sz w:val="18"/>
                <w:szCs w:val="18"/>
                <w:lang w:eastAsia="ar-SA"/>
              </w:rPr>
              <w:t>.р</w:t>
            </w:r>
            <w:proofErr w:type="gramEnd"/>
            <w:r w:rsidR="00651436" w:rsidRPr="00A84555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="00651436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A84555" w:rsidTr="001A530A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A84555" w:rsidTr="001A530A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</w:t>
            </w:r>
            <w:r w:rsidR="00311442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311442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</w:t>
            </w:r>
            <w:r w:rsidR="00311442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311442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</w:t>
            </w:r>
            <w:r w:rsidR="000A08AF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ельного имиджа предпринимателей</w:t>
            </w:r>
            <w:r w:rsidR="00085E37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0A08AF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 xml:space="preserve">и физических лиц, не являющихся индивидуальными </w:t>
            </w:r>
            <w:r w:rsidR="000A08AF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lastRenderedPageBreak/>
              <w:t>предпринимателями и применяющими специальный налоговый режим «Налог на профессиональный доход»</w:t>
            </w:r>
            <w:r w:rsidR="000A08AF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  <w:r w:rsidR="000A08AF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 xml:space="preserve"> и физических лиц, не являющихся индивидуальными предпринимателями и </w:t>
            </w:r>
            <w:r w:rsidR="000A08AF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lastRenderedPageBreak/>
              <w:t>применяющими специальный налоговый режим «Налог на профессиональный доход»</w:t>
            </w:r>
            <w:r w:rsidR="000A08AF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651436" w:rsidRPr="00CB6CF1" w:rsidTr="001A530A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5B3869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3</w:t>
            </w:r>
            <w:r w:rsidR="00651436" w:rsidRPr="005B3869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5B3869" w:rsidRDefault="00651436" w:rsidP="001A530A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5B3869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</w:t>
            </w:r>
            <w:r w:rsidR="002C323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 w:rsidRPr="005B3869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 семинаров, «круглых столов» для руководителей и предпринимательства</w:t>
            </w:r>
            <w:r w:rsidR="004A68F5" w:rsidRPr="005B3869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4A68F5" w:rsidRPr="005B3869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1A530A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,</w:t>
            </w:r>
            <w:r w:rsidR="001A530A" w:rsidRPr="0081500A">
              <w:rPr>
                <w:sz w:val="20"/>
                <w:szCs w:val="20"/>
              </w:rPr>
              <w:t xml:space="preserve"> </w:t>
            </w:r>
            <w:r w:rsidR="001A530A">
              <w:rPr>
                <w:sz w:val="22"/>
                <w:szCs w:val="22"/>
              </w:rPr>
              <w:t>изготовл</w:t>
            </w:r>
            <w:r w:rsidR="001A530A" w:rsidRPr="001A530A">
              <w:rPr>
                <w:sz w:val="22"/>
                <w:szCs w:val="22"/>
              </w:rPr>
              <w:t>ение наглядных пособий</w:t>
            </w:r>
            <w:r w:rsidR="001A530A">
              <w:rPr>
                <w:sz w:val="22"/>
                <w:szCs w:val="22"/>
              </w:rPr>
              <w:t>,</w:t>
            </w:r>
            <w:r w:rsidR="001A530A" w:rsidRPr="00BA270C">
              <w:rPr>
                <w:sz w:val="22"/>
                <w:szCs w:val="22"/>
              </w:rPr>
              <w:t xml:space="preserve"> информационн</w:t>
            </w:r>
            <w:proofErr w:type="gramStart"/>
            <w:r w:rsidR="001A530A" w:rsidRPr="00BA270C">
              <w:rPr>
                <w:sz w:val="22"/>
                <w:szCs w:val="22"/>
              </w:rPr>
              <w:t>о-</w:t>
            </w:r>
            <w:proofErr w:type="gramEnd"/>
            <w:r w:rsidR="001A530A" w:rsidRPr="00BA270C">
              <w:rPr>
                <w:sz w:val="22"/>
                <w:szCs w:val="22"/>
              </w:rPr>
              <w:t xml:space="preserve"> справочных материалов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B72C4" w:rsidRDefault="00F46C44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2B72C4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В течение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5B3869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5B3869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5B3869" w:rsidRDefault="00651436" w:rsidP="002C3235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3235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</w:t>
            </w:r>
            <w:r w:rsidR="002C3235" w:rsidRPr="002C3235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 xml:space="preserve"> грамотности</w:t>
            </w:r>
            <w:r w:rsidR="002C3235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 xml:space="preserve"> и информированности</w:t>
            </w:r>
            <w:r w:rsidRPr="002C3235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C3235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 xml:space="preserve">субъектов малого и среднего </w:t>
            </w:r>
            <w:r w:rsidR="002C3235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</w:t>
            </w:r>
            <w:r w:rsidR="002C3235">
              <w:rPr>
                <w:rFonts w:cs="Calibri"/>
                <w:kern w:val="1"/>
                <w:sz w:val="22"/>
                <w:szCs w:val="22"/>
                <w:lang w:eastAsia="ar-SA"/>
              </w:rPr>
              <w:t>льства</w:t>
            </w:r>
            <w:r w:rsidR="002C3235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2C3235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Pr="002B72C4" w:rsidRDefault="00E12349" w:rsidP="003776ED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CB6CF1" w:rsidRDefault="002B72C4" w:rsidP="003776ED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color w:val="FF0000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4</w:t>
            </w:r>
            <w:r w:rsidR="005B3869" w:rsidRPr="002B72C4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5</w:t>
            </w:r>
            <w:r w:rsidR="00E12349" w:rsidRPr="002B72C4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,0</w:t>
            </w:r>
          </w:p>
        </w:tc>
      </w:tr>
      <w:tr w:rsidR="00651436" w:rsidRPr="00A84555" w:rsidTr="001A530A">
        <w:tc>
          <w:tcPr>
            <w:tcW w:w="51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A84555" w:rsidRDefault="00651436" w:rsidP="003776E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A84555" w:rsidRDefault="00651436" w:rsidP="003776E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участия предпринимателей </w:t>
            </w:r>
            <w:r w:rsidR="004A68F5" w:rsidRPr="00A8455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4A68F5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в выставка</w:t>
            </w:r>
            <w:proofErr w:type="gramStart"/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х-</w:t>
            </w:r>
            <w:proofErr w:type="gramEnd"/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ярмарках 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работы координационных или совещательных органов при 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главе Нововеличковского сельского поселения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Координация и взаимодействие бизнеса и власти. Сокращение 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8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="002B72C4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724C5D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6"/>
                <w:szCs w:val="16"/>
                <w:lang w:eastAsia="en-US" w:bidi="en-US"/>
              </w:rPr>
            </w:pPr>
            <w:r w:rsidRPr="00724C5D">
              <w:rPr>
                <w:rFonts w:eastAsia="Calibri" w:cs="Calibri"/>
                <w:kern w:val="1"/>
                <w:sz w:val="16"/>
                <w:szCs w:val="16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rPr>
          <w:trHeight w:val="1023"/>
        </w:trPr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11</w:t>
            </w:r>
            <w:r w:rsidR="00651436" w:rsidRPr="00A84555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A84555" w:rsidTr="001A530A">
        <w:trPr>
          <w:trHeight w:val="1147"/>
        </w:trPr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="002B72C4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1A530A">
            <w:pPr>
              <w:spacing w:line="216" w:lineRule="auto"/>
              <w:ind w:left="-113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="001A530A">
              <w:rPr>
                <w:rFonts w:cs="Calibri"/>
                <w:kern w:val="1"/>
                <w:sz w:val="22"/>
                <w:szCs w:val="22"/>
                <w:lang w:eastAsia="ar-SA"/>
              </w:rPr>
              <w:t>участия субъектов малого и среднего предпринимательства в конкурсах</w:t>
            </w:r>
            <w:r w:rsidR="001A530A" w:rsidRPr="00BA270C">
              <w:t xml:space="preserve">, </w:t>
            </w:r>
            <w:r w:rsidR="001A530A" w:rsidRPr="001A530A">
              <w:rPr>
                <w:sz w:val="22"/>
                <w:szCs w:val="22"/>
              </w:rPr>
              <w:t>мероприятиях,  конкурс</w:t>
            </w:r>
            <w:r w:rsidR="001A530A">
              <w:rPr>
                <w:sz w:val="22"/>
                <w:szCs w:val="22"/>
              </w:rPr>
              <w:t>ах</w:t>
            </w:r>
            <w:r w:rsidR="001A530A" w:rsidRPr="001A530A">
              <w:rPr>
                <w:sz w:val="22"/>
                <w:szCs w:val="22"/>
              </w:rPr>
              <w:t xml:space="preserve"> профессионального мастерства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A84555" w:rsidRDefault="00E12349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2B2320" w:rsidRPr="00A84555" w:rsidTr="001A530A">
        <w:trPr>
          <w:trHeight w:val="1147"/>
        </w:trPr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A84555" w:rsidRDefault="002B2320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="002B72C4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B2320" w:rsidRPr="00A84555" w:rsidRDefault="000A2F70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Предоставление права на размещение нестационарных торговых объектов на льготных условиях субъектам МСП (товаропроизводителям, фермерам и организациям потребительской кооперации)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A84555" w:rsidRDefault="002E00B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A84555" w:rsidRDefault="002E00B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A84555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Pr="00A84555" w:rsidRDefault="002E00B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Pr="00A84555" w:rsidRDefault="000A2F70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C81075" w:rsidRPr="002B72C4" w:rsidTr="001A530A">
        <w:trPr>
          <w:trHeight w:val="928"/>
        </w:trPr>
        <w:tc>
          <w:tcPr>
            <w:tcW w:w="51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81075" w:rsidRPr="002B72C4" w:rsidRDefault="002B72C4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B72C4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81075" w:rsidRPr="002B72C4" w:rsidRDefault="001A530A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B72C4">
              <w:rPr>
                <w:rStyle w:val="212pt"/>
                <w:color w:val="auto"/>
                <w:sz w:val="23"/>
                <w:szCs w:val="23"/>
              </w:rPr>
              <w:t xml:space="preserve">Организация повышения квалификации, подготовки и переподготовки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</w:t>
            </w:r>
            <w:r w:rsidRPr="002B72C4">
              <w:rPr>
                <w:rStyle w:val="212pt"/>
                <w:color w:val="auto"/>
                <w:sz w:val="23"/>
                <w:szCs w:val="23"/>
              </w:rPr>
              <w:lastRenderedPageBreak/>
              <w:t>профессиональный доход», организация обучения, в том числе в ходе конференций и иных обучающих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81075" w:rsidRPr="002B72C4" w:rsidRDefault="00766049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2B72C4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81075" w:rsidRPr="002B72C4" w:rsidRDefault="00766049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B72C4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1075" w:rsidRPr="002B72C4" w:rsidRDefault="00766049" w:rsidP="00A24EC5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B72C4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Увеличение количества </w:t>
            </w:r>
            <w:r w:rsidR="00135C0C" w:rsidRPr="002B72C4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квалифицированных кадров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1075" w:rsidRPr="002B72C4" w:rsidRDefault="00DF20E8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B72C4">
              <w:rPr>
                <w:rFonts w:cs="Calibri"/>
                <w:kern w:val="1"/>
                <w:lang w:eastAsia="ar-SA"/>
              </w:rPr>
              <w:t>5,0</w:t>
            </w:r>
          </w:p>
        </w:tc>
      </w:tr>
      <w:tr w:rsidR="00651436" w:rsidRPr="00A84555" w:rsidTr="001A530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A84555" w:rsidRDefault="00651436" w:rsidP="003776E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A84555" w:rsidRDefault="00651436" w:rsidP="003776E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A84555" w:rsidRDefault="00651436" w:rsidP="003776E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A84555" w:rsidRDefault="002B72C4" w:rsidP="003776E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  <w:r w:rsidR="00651436"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0,0</w:t>
            </w:r>
          </w:p>
        </w:tc>
      </w:tr>
    </w:tbl>
    <w:p w:rsidR="00F07103" w:rsidRPr="000D65E4" w:rsidRDefault="00F07103" w:rsidP="003776ED">
      <w:pPr>
        <w:suppressAutoHyphens/>
        <w:spacing w:line="200" w:lineRule="atLeast"/>
        <w:jc w:val="center"/>
        <w:rPr>
          <w:rFonts w:eastAsia="Calibri" w:cs="Calibri"/>
          <w:b/>
          <w:kern w:val="1"/>
          <w:sz w:val="28"/>
          <w:szCs w:val="28"/>
          <w:lang w:eastAsia="en-US" w:bidi="en-US"/>
        </w:rPr>
      </w:pPr>
    </w:p>
    <w:p w:rsidR="00004FB8" w:rsidRPr="00A84555" w:rsidRDefault="00004FB8" w:rsidP="003776ED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55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A84555" w:rsidRDefault="00004FB8" w:rsidP="003776ED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A84555" w:rsidRDefault="00004FB8" w:rsidP="003776ED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</w:rPr>
        <w:tab/>
      </w:r>
      <w:r w:rsidRPr="00A84555">
        <w:rPr>
          <w:rStyle w:val="10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A84555">
        <w:rPr>
          <w:rStyle w:val="10"/>
          <w:color w:val="000000"/>
          <w:sz w:val="28"/>
          <w:szCs w:val="28"/>
        </w:rPr>
        <w:t>согласно Приложения</w:t>
      </w:r>
      <w:proofErr w:type="gramEnd"/>
      <w:r w:rsidRPr="00A84555">
        <w:rPr>
          <w:rStyle w:val="10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09.06.2016 № 293 (далее – Приложение № 5 к Порядку).</w:t>
      </w:r>
    </w:p>
    <w:p w:rsidR="00004FB8" w:rsidRPr="00A84555" w:rsidRDefault="00004FB8" w:rsidP="003776ED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A84555" w:rsidRDefault="00004FB8" w:rsidP="003776ED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A84555">
        <w:rPr>
          <w:color w:val="000000"/>
          <w:spacing w:val="2"/>
          <w:sz w:val="28"/>
          <w:szCs w:val="28"/>
        </w:rPr>
        <w:t>5.2.</w:t>
      </w:r>
      <w:r w:rsidRPr="00A8455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A84555" w:rsidRDefault="00004FB8" w:rsidP="003776ED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A84555" w:rsidRDefault="00004FB8" w:rsidP="003776ED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Pr="00A84555" w:rsidRDefault="00004FB8" w:rsidP="003776ED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004FB8" w:rsidRPr="00A84555" w:rsidRDefault="00004FB8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>В результате ос</w:t>
      </w:r>
      <w:r w:rsidR="002B6794">
        <w:rPr>
          <w:rFonts w:eastAsia="Calibri" w:cs="Calibri"/>
          <w:kern w:val="1"/>
          <w:sz w:val="28"/>
          <w:szCs w:val="28"/>
          <w:lang w:eastAsia="en-US" w:bidi="en-US"/>
        </w:rPr>
        <w:t xml:space="preserve">уществления Программы ожидается </w:t>
      </w: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 xml:space="preserve"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</w:t>
      </w:r>
      <w:proofErr w:type="spellStart"/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>Нововеличковском</w:t>
      </w:r>
      <w:proofErr w:type="spellEnd"/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 xml:space="preserve"> сельском поселении:</w:t>
      </w:r>
    </w:p>
    <w:p w:rsidR="00004FB8" w:rsidRPr="00A84555" w:rsidRDefault="00004FB8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увеличение количества субъектов </w:t>
      </w:r>
      <w:r w:rsidR="002B6794">
        <w:rPr>
          <w:rFonts w:eastAsia="Calibri" w:cs="Calibri"/>
          <w:kern w:val="1"/>
          <w:sz w:val="28"/>
          <w:szCs w:val="28"/>
          <w:lang w:eastAsia="en-US" w:bidi="en-US"/>
        </w:rPr>
        <w:t xml:space="preserve">малого и среднего </w:t>
      </w: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>предпринимательства;</w:t>
      </w:r>
    </w:p>
    <w:p w:rsidR="00004FB8" w:rsidRPr="00A84555" w:rsidRDefault="00004FB8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A84555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</w:t>
      </w:r>
      <w:r w:rsidR="002B6794">
        <w:rPr>
          <w:rFonts w:eastAsia="Calibri" w:cs="Calibri"/>
          <w:kern w:val="1"/>
          <w:sz w:val="28"/>
          <w:szCs w:val="28"/>
          <w:lang w:eastAsia="en-US" w:bidi="en-US"/>
        </w:rPr>
        <w:t>.</w:t>
      </w:r>
    </w:p>
    <w:p w:rsidR="00004FB8" w:rsidRPr="00A84555" w:rsidRDefault="00004FB8" w:rsidP="003776E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</w:p>
    <w:p w:rsidR="00004FB8" w:rsidRPr="00A84555" w:rsidRDefault="00004FB8" w:rsidP="003776ED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A84555" w:rsidRDefault="00004FB8" w:rsidP="003776ED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 w:rsidRPr="00A845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8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004FB8" w:rsidRPr="00A84555" w:rsidRDefault="00004FB8" w:rsidP="003776ED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A84555" w:rsidRDefault="00004FB8" w:rsidP="003776ED">
      <w:pPr>
        <w:pStyle w:val="1"/>
        <w:jc w:val="both"/>
        <w:rPr>
          <w:sz w:val="28"/>
          <w:szCs w:val="28"/>
        </w:rPr>
      </w:pPr>
      <w:r w:rsidRPr="00A8455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A845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84555">
        <w:rPr>
          <w:rFonts w:ascii="Times New Roman" w:eastAsia="Times New Roman" w:hAnsi="Times New Roman" w:cs="Times New Roman"/>
          <w:sz w:val="28"/>
          <w:szCs w:val="28"/>
        </w:rPr>
        <w:lastRenderedPageBreak/>
        <w:t>пок товаров, работ, услуг для обеспечения государственных и муниципальных нужд».</w:t>
      </w:r>
    </w:p>
    <w:p w:rsidR="00004FB8" w:rsidRPr="00A84555" w:rsidRDefault="00004FB8" w:rsidP="003776ED">
      <w:pPr>
        <w:pStyle w:val="a6"/>
        <w:rPr>
          <w:rStyle w:val="10"/>
          <w:color w:val="000000"/>
          <w:sz w:val="28"/>
          <w:szCs w:val="28"/>
        </w:rPr>
      </w:pPr>
      <w:r w:rsidRPr="00A84555">
        <w:rPr>
          <w:sz w:val="28"/>
          <w:szCs w:val="28"/>
        </w:rPr>
        <w:tab/>
      </w:r>
      <w:r w:rsidRPr="00A8455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A84555" w:rsidRDefault="00004FB8" w:rsidP="003776ED">
      <w:pPr>
        <w:pStyle w:val="a6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A84555" w:rsidRDefault="00004FB8" w:rsidP="003776ED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004FB8" w:rsidRPr="00A84555" w:rsidRDefault="00004FB8" w:rsidP="003776ED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A84555" w:rsidRDefault="00004FB8" w:rsidP="003776ED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A84555" w:rsidRDefault="00004FB8" w:rsidP="003776ED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разрабатывает в пределах своих  полномочий  проекты муниципальных</w:t>
      </w:r>
    </w:p>
    <w:p w:rsidR="00004FB8" w:rsidRPr="00A84555" w:rsidRDefault="00004FB8" w:rsidP="003776ED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A84555">
        <w:rPr>
          <w:rStyle w:val="3"/>
          <w:color w:val="000000"/>
          <w:sz w:val="28"/>
          <w:szCs w:val="28"/>
        </w:rPr>
        <w:t>Правовых  актов, необходимых для выполнения муниципальной программы;</w:t>
      </w:r>
    </w:p>
    <w:p w:rsidR="00004FB8" w:rsidRPr="00A84555" w:rsidRDefault="00004FB8" w:rsidP="003776ED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A8455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A84555" w:rsidRDefault="00004FB8" w:rsidP="003776ED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A8455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A84555">
        <w:rPr>
          <w:rStyle w:val="30pt"/>
          <w:color w:val="000000"/>
          <w:sz w:val="28"/>
          <w:szCs w:val="28"/>
        </w:rPr>
        <w:t xml:space="preserve">за </w:t>
      </w:r>
      <w:r w:rsidRPr="00A8455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A8455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A8455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A84555">
        <w:rPr>
          <w:rStyle w:val="10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Нововеличковского сельского поселения отчетность, необходимую для осуществления </w:t>
      </w:r>
      <w:proofErr w:type="gramStart"/>
      <w:r w:rsidRPr="00A8455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A84555">
        <w:rPr>
          <w:rStyle w:val="10"/>
          <w:color w:val="000000"/>
          <w:sz w:val="28"/>
          <w:szCs w:val="28"/>
        </w:rPr>
        <w:t xml:space="preserve"> реализацией муниципальной программы;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A8455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A84555" w:rsidRDefault="00004FB8" w:rsidP="003776ED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A84555" w:rsidRDefault="00004FB8" w:rsidP="003776ED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 xml:space="preserve">- осуществляет   иные     полномочия, </w:t>
      </w:r>
      <w:r w:rsidRPr="00A8455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A84555">
        <w:rPr>
          <w:sz w:val="28"/>
          <w:szCs w:val="28"/>
        </w:rPr>
        <w:t xml:space="preserve"> </w:t>
      </w:r>
      <w:r w:rsidRPr="00A84555">
        <w:rPr>
          <w:rStyle w:val="10"/>
          <w:color w:val="000000"/>
          <w:sz w:val="28"/>
          <w:szCs w:val="28"/>
        </w:rPr>
        <w:t>программой.</w:t>
      </w:r>
    </w:p>
    <w:p w:rsidR="00004FB8" w:rsidRPr="00A84555" w:rsidRDefault="00004FB8" w:rsidP="003776ED">
      <w:pPr>
        <w:pStyle w:val="a6"/>
        <w:ind w:left="78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 xml:space="preserve">-заключает муниципальные контракты в установленном законодательством порядке согласно Федеральному закону от 5 апреля 2013 </w:t>
      </w:r>
      <w:r w:rsidRPr="00A84555">
        <w:rPr>
          <w:rStyle w:val="10"/>
          <w:color w:val="000000"/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A84555">
        <w:rPr>
          <w:color w:val="000000"/>
          <w:sz w:val="28"/>
          <w:szCs w:val="28"/>
        </w:rPr>
        <w:t xml:space="preserve"> 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A84555" w:rsidRDefault="00004FB8" w:rsidP="003776ED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A8455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A84555" w:rsidRDefault="00004FB8" w:rsidP="003776ED">
      <w:pPr>
        <w:pStyle w:val="a6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 w:rsidRPr="00A84555">
        <w:rPr>
          <w:rStyle w:val="10"/>
          <w:color w:val="000000"/>
          <w:sz w:val="28"/>
          <w:szCs w:val="28"/>
        </w:rPr>
        <w:t>дств в пр</w:t>
      </w:r>
      <w:proofErr w:type="gramEnd"/>
      <w:r w:rsidRPr="00A84555">
        <w:rPr>
          <w:rStyle w:val="10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A84555">
        <w:rPr>
          <w:rStyle w:val="10"/>
          <w:color w:val="000000"/>
          <w:sz w:val="28"/>
          <w:szCs w:val="28"/>
        </w:rPr>
        <w:t>дств в с</w:t>
      </w:r>
      <w:proofErr w:type="gramEnd"/>
      <w:r w:rsidRPr="00A84555">
        <w:rPr>
          <w:rStyle w:val="10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004FB8" w:rsidRPr="00A84555" w:rsidRDefault="00004FB8" w:rsidP="003776ED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Исполнитель: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A84555" w:rsidRDefault="00004FB8" w:rsidP="003776ED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A84555" w:rsidRDefault="00004FB8" w:rsidP="003776ED">
      <w:pPr>
        <w:pStyle w:val="a6"/>
        <w:ind w:left="40" w:firstLine="740"/>
        <w:rPr>
          <w:sz w:val="28"/>
          <w:szCs w:val="28"/>
        </w:rPr>
      </w:pPr>
      <w:r w:rsidRPr="00A8455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A84555" w:rsidRDefault="00004FB8" w:rsidP="003776ED">
      <w:pPr>
        <w:rPr>
          <w:sz w:val="28"/>
          <w:szCs w:val="28"/>
        </w:rPr>
      </w:pPr>
    </w:p>
    <w:p w:rsidR="00004FB8" w:rsidRPr="00A84555" w:rsidRDefault="00004FB8" w:rsidP="003776ED">
      <w:pPr>
        <w:rPr>
          <w:sz w:val="28"/>
          <w:szCs w:val="28"/>
        </w:rPr>
      </w:pPr>
    </w:p>
    <w:p w:rsidR="009569F6" w:rsidRPr="00A84555" w:rsidRDefault="009569F6" w:rsidP="003776ED">
      <w:pPr>
        <w:rPr>
          <w:sz w:val="28"/>
          <w:szCs w:val="28"/>
        </w:rPr>
      </w:pPr>
    </w:p>
    <w:p w:rsidR="003A536E" w:rsidRDefault="003A536E" w:rsidP="003776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04FB8" w:rsidRPr="00A84555" w:rsidRDefault="003A536E" w:rsidP="003776ED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="00004FB8" w:rsidRPr="00A84555">
        <w:rPr>
          <w:sz w:val="28"/>
          <w:szCs w:val="28"/>
        </w:rPr>
        <w:t xml:space="preserve"> отдела ЖКХ,</w:t>
      </w:r>
    </w:p>
    <w:p w:rsidR="00004FB8" w:rsidRPr="00A84555" w:rsidRDefault="00004FB8" w:rsidP="003776ED">
      <w:pPr>
        <w:rPr>
          <w:sz w:val="28"/>
          <w:szCs w:val="28"/>
        </w:rPr>
      </w:pPr>
      <w:r w:rsidRPr="00A84555">
        <w:rPr>
          <w:sz w:val="28"/>
          <w:szCs w:val="28"/>
        </w:rPr>
        <w:t>малого</w:t>
      </w:r>
      <w:r w:rsidR="003A536E">
        <w:rPr>
          <w:sz w:val="28"/>
          <w:szCs w:val="28"/>
        </w:rPr>
        <w:t xml:space="preserve"> и среднего бизнеса</w:t>
      </w:r>
      <w:r w:rsidR="003A536E">
        <w:rPr>
          <w:sz w:val="28"/>
          <w:szCs w:val="28"/>
        </w:rPr>
        <w:tab/>
      </w:r>
      <w:r w:rsidR="003A536E">
        <w:rPr>
          <w:sz w:val="28"/>
          <w:szCs w:val="28"/>
        </w:rPr>
        <w:tab/>
      </w:r>
      <w:r w:rsidR="003A536E">
        <w:rPr>
          <w:sz w:val="28"/>
          <w:szCs w:val="28"/>
        </w:rPr>
        <w:tab/>
      </w:r>
      <w:r w:rsidR="003A536E">
        <w:rPr>
          <w:sz w:val="28"/>
          <w:szCs w:val="28"/>
        </w:rPr>
        <w:tab/>
      </w:r>
      <w:r w:rsidR="003A536E">
        <w:rPr>
          <w:sz w:val="28"/>
          <w:szCs w:val="28"/>
        </w:rPr>
        <w:tab/>
      </w:r>
      <w:r w:rsidR="003A536E">
        <w:rPr>
          <w:sz w:val="28"/>
          <w:szCs w:val="28"/>
        </w:rPr>
        <w:tab/>
        <w:t xml:space="preserve">       </w:t>
      </w:r>
      <w:proofErr w:type="spellStart"/>
      <w:r w:rsidR="003A536E">
        <w:rPr>
          <w:sz w:val="28"/>
          <w:szCs w:val="28"/>
        </w:rPr>
        <w:t>Л.С.Моренченко</w:t>
      </w:r>
      <w:proofErr w:type="spellEnd"/>
    </w:p>
    <w:p w:rsidR="00F07103" w:rsidRPr="00A84555" w:rsidRDefault="00F07103" w:rsidP="003776ED">
      <w:pPr>
        <w:rPr>
          <w:sz w:val="28"/>
          <w:szCs w:val="28"/>
        </w:rPr>
      </w:pPr>
    </w:p>
    <w:p w:rsidR="003D7A38" w:rsidRDefault="003D7A38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Default="002B72C4" w:rsidP="003776ED">
      <w:pPr>
        <w:rPr>
          <w:sz w:val="28"/>
          <w:szCs w:val="28"/>
        </w:rPr>
      </w:pPr>
    </w:p>
    <w:p w:rsidR="002B72C4" w:rsidRPr="00A84555" w:rsidRDefault="002B72C4" w:rsidP="003776ED">
      <w:pPr>
        <w:rPr>
          <w:sz w:val="28"/>
          <w:szCs w:val="28"/>
        </w:rPr>
      </w:pPr>
    </w:p>
    <w:p w:rsidR="00815E1D" w:rsidRDefault="00815E1D" w:rsidP="003776ED">
      <w:pPr>
        <w:ind w:left="4956" w:firstLine="708"/>
        <w:rPr>
          <w:color w:val="000000"/>
          <w:sz w:val="28"/>
          <w:szCs w:val="28"/>
        </w:rPr>
      </w:pPr>
    </w:p>
    <w:p w:rsidR="00F21D09" w:rsidRPr="00A84555" w:rsidRDefault="00F21D09" w:rsidP="003776ED">
      <w:pPr>
        <w:ind w:left="4956" w:firstLine="708"/>
        <w:rPr>
          <w:color w:val="000000"/>
          <w:sz w:val="28"/>
          <w:szCs w:val="28"/>
        </w:rPr>
      </w:pPr>
      <w:r w:rsidRPr="00A84555">
        <w:rPr>
          <w:color w:val="000000"/>
          <w:sz w:val="28"/>
          <w:szCs w:val="28"/>
        </w:rPr>
        <w:t>Приложение</w:t>
      </w:r>
    </w:p>
    <w:p w:rsidR="00F21D09" w:rsidRPr="00A84555" w:rsidRDefault="00F21D09" w:rsidP="003776ED">
      <w:pPr>
        <w:ind w:left="4956"/>
        <w:rPr>
          <w:bCs/>
          <w:sz w:val="28"/>
          <w:szCs w:val="28"/>
        </w:rPr>
      </w:pPr>
      <w:r w:rsidRPr="00A84555">
        <w:rPr>
          <w:color w:val="000000"/>
          <w:sz w:val="28"/>
          <w:szCs w:val="28"/>
        </w:rPr>
        <w:t xml:space="preserve">к Паспорту муниципальной  программы </w:t>
      </w:r>
      <w:r w:rsidRPr="00A84555">
        <w:rPr>
          <w:bCs/>
          <w:sz w:val="28"/>
          <w:szCs w:val="28"/>
          <w:lang w:eastAsia="en-US"/>
        </w:rPr>
        <w:t>«</w:t>
      </w:r>
      <w:r w:rsidRPr="00A84555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A84555" w:rsidRDefault="00F21D09" w:rsidP="003776ED">
      <w:pPr>
        <w:ind w:left="4956"/>
        <w:rPr>
          <w:bCs/>
          <w:sz w:val="28"/>
          <w:szCs w:val="28"/>
        </w:rPr>
      </w:pPr>
      <w:r w:rsidRPr="00A84555">
        <w:rPr>
          <w:bCs/>
          <w:sz w:val="28"/>
          <w:szCs w:val="28"/>
        </w:rPr>
        <w:t xml:space="preserve">в </w:t>
      </w:r>
      <w:r w:rsidRPr="00A84555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A84555">
        <w:rPr>
          <w:bCs/>
          <w:sz w:val="28"/>
          <w:szCs w:val="28"/>
        </w:rPr>
        <w:t xml:space="preserve">» </w:t>
      </w:r>
      <w:r w:rsidR="002B72C4">
        <w:rPr>
          <w:bCs/>
          <w:sz w:val="28"/>
          <w:szCs w:val="28"/>
        </w:rPr>
        <w:t>на 2022</w:t>
      </w:r>
      <w:r w:rsidRPr="00A84555">
        <w:rPr>
          <w:bCs/>
          <w:sz w:val="28"/>
          <w:szCs w:val="28"/>
        </w:rPr>
        <w:t xml:space="preserve"> год</w:t>
      </w:r>
    </w:p>
    <w:p w:rsidR="009569F6" w:rsidRPr="00A84555" w:rsidRDefault="009569F6" w:rsidP="003776ED">
      <w:pPr>
        <w:ind w:left="4956"/>
        <w:rPr>
          <w:bCs/>
          <w:sz w:val="28"/>
          <w:szCs w:val="28"/>
        </w:rPr>
      </w:pPr>
    </w:p>
    <w:p w:rsidR="009569F6" w:rsidRPr="00A84555" w:rsidRDefault="009569F6" w:rsidP="003776ED">
      <w:pPr>
        <w:jc w:val="center"/>
        <w:rPr>
          <w:b/>
          <w:color w:val="000000"/>
          <w:sz w:val="28"/>
          <w:szCs w:val="28"/>
        </w:rPr>
      </w:pPr>
      <w:r w:rsidRPr="00A84555">
        <w:rPr>
          <w:b/>
          <w:color w:val="000000"/>
          <w:sz w:val="28"/>
          <w:szCs w:val="28"/>
        </w:rPr>
        <w:t>П</w:t>
      </w:r>
      <w:r w:rsidRPr="00A845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A84555">
        <w:rPr>
          <w:b/>
          <w:sz w:val="28"/>
          <w:szCs w:val="28"/>
        </w:rPr>
        <w:t xml:space="preserve">муниципальной программы </w:t>
      </w:r>
    </w:p>
    <w:p w:rsidR="009569F6" w:rsidRPr="00A84555" w:rsidRDefault="009569F6" w:rsidP="003776ED">
      <w:pPr>
        <w:jc w:val="center"/>
        <w:rPr>
          <w:b/>
          <w:bCs/>
          <w:sz w:val="28"/>
          <w:szCs w:val="28"/>
        </w:rPr>
      </w:pPr>
      <w:r w:rsidRPr="00A84555">
        <w:rPr>
          <w:b/>
          <w:bCs/>
          <w:sz w:val="28"/>
          <w:szCs w:val="28"/>
          <w:lang w:eastAsia="en-US"/>
        </w:rPr>
        <w:t xml:space="preserve"> «</w:t>
      </w:r>
      <w:r w:rsidRPr="00A84555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A84555" w:rsidRDefault="009569F6" w:rsidP="003776ED">
      <w:pPr>
        <w:jc w:val="center"/>
        <w:rPr>
          <w:b/>
          <w:bCs/>
          <w:sz w:val="28"/>
          <w:szCs w:val="28"/>
        </w:rPr>
      </w:pPr>
      <w:r w:rsidRPr="00A84555">
        <w:rPr>
          <w:b/>
          <w:bCs/>
          <w:sz w:val="28"/>
          <w:szCs w:val="28"/>
        </w:rPr>
        <w:t xml:space="preserve">в </w:t>
      </w:r>
      <w:proofErr w:type="spellStart"/>
      <w:r w:rsidRPr="00A84555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A84555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A84555">
        <w:rPr>
          <w:b/>
          <w:bCs/>
          <w:sz w:val="28"/>
          <w:szCs w:val="28"/>
        </w:rPr>
        <w:t xml:space="preserve">» </w:t>
      </w:r>
      <w:r w:rsidR="009857C5">
        <w:rPr>
          <w:b/>
          <w:bCs/>
          <w:sz w:val="28"/>
          <w:szCs w:val="28"/>
        </w:rPr>
        <w:t>на 2022</w:t>
      </w:r>
      <w:r w:rsidRPr="00A84555">
        <w:rPr>
          <w:b/>
          <w:bCs/>
          <w:sz w:val="28"/>
          <w:szCs w:val="28"/>
        </w:rPr>
        <w:t xml:space="preserve"> годы</w:t>
      </w:r>
      <w:r w:rsidRPr="00A84555">
        <w:rPr>
          <w:color w:val="000000"/>
          <w:sz w:val="28"/>
          <w:szCs w:val="28"/>
        </w:rPr>
        <w:t xml:space="preserve"> </w:t>
      </w:r>
    </w:p>
    <w:p w:rsidR="009569F6" w:rsidRPr="00A84555" w:rsidRDefault="009569F6" w:rsidP="003776ED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583"/>
        <w:gridCol w:w="1134"/>
        <w:gridCol w:w="567"/>
        <w:gridCol w:w="567"/>
        <w:gridCol w:w="4253"/>
        <w:gridCol w:w="1417"/>
      </w:tblGrid>
      <w:tr w:rsidR="00FF1E03" w:rsidRPr="00A84555" w:rsidTr="008C3721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№</w:t>
            </w:r>
          </w:p>
          <w:p w:rsidR="0070553C" w:rsidRPr="00A84555" w:rsidRDefault="0070553C" w:rsidP="003776ED">
            <w:pPr>
              <w:jc w:val="center"/>
            </w:pPr>
            <w:proofErr w:type="gramStart"/>
            <w:r w:rsidRPr="00A84555">
              <w:rPr>
                <w:sz w:val="22"/>
                <w:szCs w:val="22"/>
              </w:rPr>
              <w:t>п</w:t>
            </w:r>
            <w:proofErr w:type="gramEnd"/>
            <w:r w:rsidRPr="00A84555">
              <w:rPr>
                <w:sz w:val="22"/>
                <w:szCs w:val="22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  <w:rPr>
                <w:shd w:val="clear" w:color="auto" w:fill="FFFFFF"/>
              </w:rPr>
            </w:pPr>
            <w:r w:rsidRPr="00A84555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  <w:rPr>
                <w:sz w:val="18"/>
                <w:szCs w:val="18"/>
              </w:rPr>
            </w:pPr>
            <w:r w:rsidRPr="00A84555">
              <w:rPr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A84555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A84555" w:rsidRDefault="0070553C" w:rsidP="003776ED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A84555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A84555" w:rsidRDefault="0070553C" w:rsidP="003776ED">
            <w:pPr>
              <w:jc w:val="center"/>
            </w:pPr>
            <w:r w:rsidRPr="00A84555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</w:p>
          <w:p w:rsidR="0070553C" w:rsidRPr="00A84555" w:rsidRDefault="002F20FF" w:rsidP="003776ED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70553C" w:rsidRPr="00A84555">
              <w:rPr>
                <w:sz w:val="22"/>
                <w:szCs w:val="22"/>
              </w:rPr>
              <w:t xml:space="preserve"> год </w:t>
            </w:r>
          </w:p>
          <w:p w:rsidR="0070553C" w:rsidRPr="00A84555" w:rsidRDefault="0070553C" w:rsidP="003776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  <w:rPr>
                <w:shd w:val="clear" w:color="auto" w:fill="FFFFFF"/>
              </w:rPr>
            </w:pPr>
            <w:r w:rsidRPr="00A84555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  <w:textAlignment w:val="baseline"/>
              <w:rPr>
                <w:shd w:val="clear" w:color="auto" w:fill="FFFFFF"/>
              </w:rPr>
            </w:pPr>
            <w:r w:rsidRPr="00A84555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A84555" w:rsidRDefault="0070553C" w:rsidP="003776ED">
            <w:pPr>
              <w:jc w:val="center"/>
              <w:textAlignment w:val="baseline"/>
              <w:rPr>
                <w:shd w:val="clear" w:color="auto" w:fill="FFFFFF"/>
              </w:rPr>
            </w:pPr>
            <w:r w:rsidRPr="00A84555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A84555" w:rsidRDefault="0070553C" w:rsidP="003776ED">
            <w:pPr>
              <w:jc w:val="center"/>
              <w:textAlignment w:val="baseline"/>
            </w:pPr>
          </w:p>
        </w:tc>
      </w:tr>
      <w:tr w:rsidR="00FF1E03" w:rsidRPr="00A84555" w:rsidTr="008C3721">
        <w:tc>
          <w:tcPr>
            <w:tcW w:w="426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9</w:t>
            </w:r>
          </w:p>
        </w:tc>
      </w:tr>
      <w:tr w:rsidR="00FF1E03" w:rsidRPr="00A84555" w:rsidTr="008C3721">
        <w:tc>
          <w:tcPr>
            <w:tcW w:w="426" w:type="dxa"/>
            <w:vMerge w:val="restart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70553C" w:rsidRPr="00A84555" w:rsidRDefault="002B6794" w:rsidP="003776ED">
            <w:r w:rsidRPr="005B3869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 w:rsidRPr="005B3869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 семинаров, «круглых столов» для руководителей и предпринимательства </w:t>
            </w:r>
            <w:r w:rsidRPr="005B3869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,</w:t>
            </w:r>
            <w:r w:rsidRPr="0081500A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изготовл</w:t>
            </w:r>
            <w:r w:rsidRPr="001A530A">
              <w:rPr>
                <w:sz w:val="22"/>
                <w:szCs w:val="22"/>
              </w:rPr>
              <w:t>ение наглядных пособий</w:t>
            </w:r>
            <w:r>
              <w:rPr>
                <w:sz w:val="22"/>
                <w:szCs w:val="22"/>
              </w:rPr>
              <w:t>,</w:t>
            </w:r>
            <w:r w:rsidRPr="00BA270C">
              <w:rPr>
                <w:sz w:val="22"/>
                <w:szCs w:val="22"/>
              </w:rPr>
              <w:t xml:space="preserve"> информационно</w:t>
            </w:r>
            <w:r>
              <w:rPr>
                <w:sz w:val="22"/>
                <w:szCs w:val="22"/>
              </w:rPr>
              <w:t xml:space="preserve"> </w:t>
            </w:r>
            <w:r w:rsidRPr="00BA270C">
              <w:rPr>
                <w:sz w:val="22"/>
                <w:szCs w:val="22"/>
              </w:rPr>
              <w:t>- справочных материалов</w:t>
            </w:r>
          </w:p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r w:rsidRPr="00A84555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45</w:t>
            </w:r>
            <w:r w:rsidR="0070553C" w:rsidRPr="009857C5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4</w:t>
            </w:r>
            <w:r w:rsidR="00DF20E8" w:rsidRPr="009857C5">
              <w:t>5</w:t>
            </w:r>
            <w:r w:rsidR="0070553C" w:rsidRPr="009857C5">
              <w:t>,0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/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/>
        </w:tc>
      </w:tr>
      <w:tr w:rsidR="00FF1E03" w:rsidRPr="00A84555" w:rsidTr="008C3721">
        <w:tc>
          <w:tcPr>
            <w:tcW w:w="426" w:type="dxa"/>
            <w:vMerge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20"/>
                <w:szCs w:val="20"/>
              </w:rPr>
            </w:pPr>
            <w:r w:rsidRPr="00A845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4</w:t>
            </w:r>
            <w:r w:rsidR="00DF20E8" w:rsidRPr="009857C5">
              <w:t>5</w:t>
            </w:r>
            <w:r w:rsidR="0070553C" w:rsidRPr="009857C5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4</w:t>
            </w:r>
            <w:r w:rsidR="00DF20E8" w:rsidRPr="009857C5">
              <w:t>5</w:t>
            </w:r>
            <w:r w:rsidR="0070553C" w:rsidRPr="009857C5">
              <w:t>,0</w:t>
            </w:r>
          </w:p>
        </w:tc>
        <w:tc>
          <w:tcPr>
            <w:tcW w:w="4253" w:type="dxa"/>
            <w:shd w:val="clear" w:color="auto" w:fill="auto"/>
          </w:tcPr>
          <w:p w:rsidR="002B6794" w:rsidRPr="00184F40" w:rsidRDefault="002B6794" w:rsidP="002B6794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lang w:eastAsia="en-US" w:bidi="en-US"/>
              </w:rPr>
              <w:t xml:space="preserve">- </w:t>
            </w:r>
            <w:r w:rsidRPr="00184F40">
              <w:rPr>
                <w:rFonts w:eastAsia="Calibri" w:cs="Calibri"/>
                <w:kern w:val="1"/>
                <w:lang w:eastAsia="en-US" w:bidi="en-US"/>
              </w:rPr>
              <w:t>повышение темпов  р</w:t>
            </w:r>
            <w:r w:rsidRPr="00184F40">
              <w:rPr>
                <w:rFonts w:cs="Arial"/>
                <w:bCs/>
                <w:kern w:val="1"/>
                <w:lang w:eastAsia="ar-SA"/>
              </w:rPr>
              <w:t xml:space="preserve">азвития сельскохозяйственного производства, </w:t>
            </w:r>
            <w:r w:rsidRPr="00184F40">
              <w:rPr>
                <w:rFonts w:eastAsia="Calibri" w:cs="Calibri"/>
                <w:bCs/>
                <w:kern w:val="1"/>
                <w:lang w:eastAsia="en-US" w:bidi="en-US"/>
              </w:rPr>
              <w:t xml:space="preserve">малого и среднего предпринимательства </w:t>
            </w:r>
            <w:r w:rsidRPr="00184F40">
              <w:rPr>
                <w:rFonts w:eastAsia="Courier New" w:cs="Courier New"/>
                <w:kern w:val="1"/>
                <w:lang w:eastAsia="en-US" w:bidi="en-US"/>
              </w:rPr>
      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eastAsia="Courier New" w:cs="Courier New"/>
                <w:kern w:val="1"/>
                <w:lang w:eastAsia="en-US" w:bidi="en-US"/>
              </w:rPr>
              <w:t>;</w:t>
            </w:r>
          </w:p>
          <w:p w:rsidR="002B6794" w:rsidRDefault="002B6794" w:rsidP="002B6794">
            <w:pPr>
              <w:suppressAutoHyphens/>
              <w:autoSpaceDE w:val="0"/>
              <w:snapToGrid w:val="0"/>
              <w:ind w:left="-55" w:right="-197"/>
            </w:pPr>
            <w:r>
              <w:t xml:space="preserve">- </w:t>
            </w:r>
            <w:r w:rsidRPr="00B713A9">
              <w:t>оказание консультационной, информационной, имущественной и других видов поддержки 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r>
              <w:t>.</w:t>
            </w:r>
          </w:p>
          <w:p w:rsidR="0070553C" w:rsidRPr="00A84555" w:rsidRDefault="0070553C" w:rsidP="003776ED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rPr>
                <w:sz w:val="20"/>
                <w:szCs w:val="20"/>
              </w:rPr>
            </w:pPr>
            <w:r w:rsidRPr="00A84555">
              <w:rPr>
                <w:sz w:val="20"/>
                <w:szCs w:val="20"/>
              </w:rPr>
              <w:t>Отдел ЖКХ, малого и среднего бизнеса а</w:t>
            </w:r>
            <w:r w:rsidR="00772990" w:rsidRPr="00A84555">
              <w:rPr>
                <w:sz w:val="20"/>
                <w:szCs w:val="20"/>
              </w:rPr>
              <w:t>дминистрации</w:t>
            </w:r>
            <w:r w:rsidRPr="00A84555">
              <w:rPr>
                <w:sz w:val="20"/>
                <w:szCs w:val="20"/>
              </w:rPr>
              <w:t xml:space="preserve"> Нововеличковского сельского поселения</w:t>
            </w:r>
          </w:p>
        </w:tc>
      </w:tr>
      <w:tr w:rsidR="00FF1E03" w:rsidRPr="00A84555" w:rsidTr="008C3721">
        <w:tc>
          <w:tcPr>
            <w:tcW w:w="426" w:type="dxa"/>
            <w:vMerge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</w:tr>
      <w:tr w:rsidR="00FF1E03" w:rsidRPr="00A84555" w:rsidTr="008C3721">
        <w:tc>
          <w:tcPr>
            <w:tcW w:w="426" w:type="dxa"/>
            <w:vMerge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</w:tr>
      <w:tr w:rsidR="00FF1E03" w:rsidRPr="00A84555" w:rsidTr="008C3721">
        <w:tc>
          <w:tcPr>
            <w:tcW w:w="426" w:type="dxa"/>
            <w:vMerge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</w:tr>
      <w:tr w:rsidR="000D65E4" w:rsidRPr="00A84555" w:rsidTr="008C3721">
        <w:tc>
          <w:tcPr>
            <w:tcW w:w="426" w:type="dxa"/>
            <w:vMerge w:val="restart"/>
            <w:shd w:val="clear" w:color="auto" w:fill="auto"/>
          </w:tcPr>
          <w:p w:rsidR="000D65E4" w:rsidRPr="00A84555" w:rsidRDefault="00B751DE" w:rsidP="00704F7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D65E4" w:rsidRPr="00A84555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0D65E4" w:rsidRPr="00A84555" w:rsidRDefault="002B6794" w:rsidP="00704F7C">
            <w:r w:rsidRPr="00BA270C">
              <w:rPr>
                <w:rStyle w:val="212pt"/>
                <w:sz w:val="23"/>
                <w:szCs w:val="23"/>
              </w:rPr>
              <w:t xml:space="preserve">Организация повышения квалификации, подготовки и переподготовки субъектов малого и среднего предпринимательства и физическим лицам, не являющимся индивидуальными </w:t>
            </w:r>
            <w:r w:rsidRPr="00BA270C">
              <w:rPr>
                <w:rStyle w:val="212pt"/>
                <w:sz w:val="23"/>
                <w:szCs w:val="23"/>
              </w:rPr>
              <w:lastRenderedPageBreak/>
              <w:t>предпринимателями и применяющими специальный налоговый режим «Налог на профессиональный доход», организация обучения, в том числе в ходе конференций и иных обучающих мероприятий</w:t>
            </w:r>
          </w:p>
        </w:tc>
        <w:tc>
          <w:tcPr>
            <w:tcW w:w="1134" w:type="dxa"/>
            <w:shd w:val="clear" w:color="auto" w:fill="auto"/>
          </w:tcPr>
          <w:p w:rsidR="000D65E4" w:rsidRPr="00A84555" w:rsidRDefault="000D65E4" w:rsidP="00704F7C">
            <w:r w:rsidRPr="00A8455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</w:tcPr>
          <w:p w:rsidR="000D65E4" w:rsidRPr="009857C5" w:rsidRDefault="00DF20E8" w:rsidP="00704F7C">
            <w:pPr>
              <w:jc w:val="center"/>
            </w:pPr>
            <w:r w:rsidRPr="009857C5">
              <w:t>5</w:t>
            </w:r>
            <w:r w:rsidR="000D65E4" w:rsidRPr="009857C5">
              <w:t>,0</w:t>
            </w:r>
          </w:p>
        </w:tc>
        <w:tc>
          <w:tcPr>
            <w:tcW w:w="567" w:type="dxa"/>
            <w:shd w:val="clear" w:color="auto" w:fill="auto"/>
          </w:tcPr>
          <w:p w:rsidR="000D65E4" w:rsidRPr="009857C5" w:rsidRDefault="00DF20E8" w:rsidP="00704F7C">
            <w:pPr>
              <w:jc w:val="center"/>
            </w:pPr>
            <w:r w:rsidRPr="009857C5">
              <w:t>5</w:t>
            </w:r>
            <w:r w:rsidR="000D65E4" w:rsidRPr="009857C5">
              <w:t>,0</w:t>
            </w:r>
          </w:p>
        </w:tc>
        <w:tc>
          <w:tcPr>
            <w:tcW w:w="4253" w:type="dxa"/>
            <w:shd w:val="clear" w:color="auto" w:fill="auto"/>
          </w:tcPr>
          <w:p w:rsidR="000D65E4" w:rsidRPr="00A84555" w:rsidRDefault="000D65E4" w:rsidP="00704F7C"/>
        </w:tc>
        <w:tc>
          <w:tcPr>
            <w:tcW w:w="1417" w:type="dxa"/>
            <w:shd w:val="clear" w:color="auto" w:fill="auto"/>
          </w:tcPr>
          <w:p w:rsidR="000D65E4" w:rsidRPr="00A84555" w:rsidRDefault="000D65E4" w:rsidP="00704F7C"/>
        </w:tc>
      </w:tr>
      <w:tr w:rsidR="000D65E4" w:rsidRPr="00A84555" w:rsidTr="008C3721">
        <w:tc>
          <w:tcPr>
            <w:tcW w:w="426" w:type="dxa"/>
            <w:vMerge/>
            <w:shd w:val="clear" w:color="auto" w:fill="auto"/>
          </w:tcPr>
          <w:p w:rsidR="000D65E4" w:rsidRPr="00A84555" w:rsidRDefault="000D65E4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0D65E4" w:rsidRPr="00A84555" w:rsidRDefault="000D65E4" w:rsidP="003776ED"/>
        </w:tc>
        <w:tc>
          <w:tcPr>
            <w:tcW w:w="1134" w:type="dxa"/>
            <w:shd w:val="clear" w:color="auto" w:fill="auto"/>
          </w:tcPr>
          <w:p w:rsidR="000D65E4" w:rsidRPr="00A84555" w:rsidRDefault="000D65E4" w:rsidP="003776ED">
            <w:pPr>
              <w:rPr>
                <w:sz w:val="16"/>
                <w:szCs w:val="16"/>
              </w:rPr>
            </w:pPr>
            <w:r w:rsidRPr="00A845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0D65E4" w:rsidRPr="009857C5" w:rsidRDefault="00DF20E8" w:rsidP="003776ED">
            <w:pPr>
              <w:jc w:val="center"/>
              <w:rPr>
                <w:sz w:val="16"/>
                <w:szCs w:val="16"/>
              </w:rPr>
            </w:pPr>
            <w:r w:rsidRPr="009857C5">
              <w:t>5</w:t>
            </w:r>
            <w:r w:rsidR="000D65E4" w:rsidRPr="009857C5">
              <w:t>,0</w:t>
            </w:r>
          </w:p>
        </w:tc>
        <w:tc>
          <w:tcPr>
            <w:tcW w:w="567" w:type="dxa"/>
            <w:shd w:val="clear" w:color="auto" w:fill="auto"/>
          </w:tcPr>
          <w:p w:rsidR="000D65E4" w:rsidRPr="009857C5" w:rsidRDefault="00DF20E8" w:rsidP="003776ED">
            <w:pPr>
              <w:jc w:val="center"/>
              <w:rPr>
                <w:sz w:val="16"/>
                <w:szCs w:val="16"/>
              </w:rPr>
            </w:pPr>
            <w:r w:rsidRPr="009857C5">
              <w:t>5</w:t>
            </w:r>
            <w:r w:rsidR="000D65E4" w:rsidRPr="009857C5">
              <w:t>,0</w:t>
            </w:r>
          </w:p>
        </w:tc>
        <w:tc>
          <w:tcPr>
            <w:tcW w:w="4253" w:type="dxa"/>
            <w:shd w:val="clear" w:color="auto" w:fill="auto"/>
          </w:tcPr>
          <w:p w:rsidR="002B6794" w:rsidRDefault="002B6794" w:rsidP="002B6794">
            <w:pPr>
              <w:suppressAutoHyphens/>
              <w:autoSpaceDE w:val="0"/>
              <w:snapToGrid w:val="0"/>
              <w:ind w:left="-55" w:right="-197"/>
            </w:pPr>
            <w:r>
              <w:t xml:space="preserve">- </w:t>
            </w:r>
            <w:r w:rsidRPr="00B713A9">
              <w:t>оказание консультационной, информационной, имущественной и других видов поддержки 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r>
              <w:t>.</w:t>
            </w:r>
          </w:p>
          <w:p w:rsidR="000D65E4" w:rsidRPr="009857C5" w:rsidRDefault="002B6794" w:rsidP="002B6794">
            <w:pPr>
              <w:jc w:val="both"/>
            </w:pPr>
            <w:r w:rsidRPr="009857C5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- у</w:t>
            </w:r>
            <w:r w:rsidR="00815E1D" w:rsidRPr="009857C5">
              <w:rPr>
                <w:rFonts w:cs="Calibri"/>
                <w:kern w:val="1"/>
                <w:sz w:val="22"/>
                <w:szCs w:val="22"/>
                <w:lang w:eastAsia="ar-SA"/>
              </w:rPr>
              <w:t>величение количества квалифицированных кадров</w:t>
            </w:r>
            <w:r w:rsidR="000D65E4" w:rsidRPr="009857C5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r w:rsidRPr="00A84555">
              <w:rPr>
                <w:sz w:val="20"/>
                <w:szCs w:val="20"/>
              </w:rPr>
              <w:lastRenderedPageBreak/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0D65E4" w:rsidRPr="00A84555" w:rsidTr="008C3721">
        <w:tc>
          <w:tcPr>
            <w:tcW w:w="426" w:type="dxa"/>
            <w:vMerge/>
            <w:shd w:val="clear" w:color="auto" w:fill="auto"/>
          </w:tcPr>
          <w:p w:rsidR="000D65E4" w:rsidRPr="00A84555" w:rsidRDefault="000D65E4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0D65E4" w:rsidRPr="00A84555" w:rsidRDefault="000D65E4" w:rsidP="003776ED"/>
        </w:tc>
        <w:tc>
          <w:tcPr>
            <w:tcW w:w="1134" w:type="dxa"/>
            <w:shd w:val="clear" w:color="auto" w:fill="auto"/>
          </w:tcPr>
          <w:p w:rsidR="000D65E4" w:rsidRPr="00A84555" w:rsidRDefault="000D65E4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0D65E4" w:rsidRPr="00A84555" w:rsidRDefault="000D65E4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D65E4" w:rsidRPr="00A84555" w:rsidRDefault="000D65E4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r w:rsidRPr="00A84555">
              <w:t>-</w:t>
            </w:r>
          </w:p>
        </w:tc>
      </w:tr>
      <w:tr w:rsidR="000D65E4" w:rsidRPr="00A84555" w:rsidTr="008C3721">
        <w:tc>
          <w:tcPr>
            <w:tcW w:w="426" w:type="dxa"/>
            <w:vMerge/>
            <w:shd w:val="clear" w:color="auto" w:fill="auto"/>
          </w:tcPr>
          <w:p w:rsidR="000D65E4" w:rsidRPr="00A84555" w:rsidRDefault="000D65E4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0D65E4" w:rsidRPr="00A84555" w:rsidRDefault="000D65E4" w:rsidP="003776ED"/>
        </w:tc>
        <w:tc>
          <w:tcPr>
            <w:tcW w:w="1134" w:type="dxa"/>
            <w:shd w:val="clear" w:color="auto" w:fill="auto"/>
          </w:tcPr>
          <w:p w:rsidR="000D65E4" w:rsidRPr="00A84555" w:rsidRDefault="000D65E4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0D65E4" w:rsidRPr="00A84555" w:rsidRDefault="000D65E4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D65E4" w:rsidRPr="00A84555" w:rsidRDefault="000D65E4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r w:rsidRPr="00A84555">
              <w:t>-</w:t>
            </w:r>
          </w:p>
        </w:tc>
      </w:tr>
      <w:tr w:rsidR="000D65E4" w:rsidRPr="00A84555" w:rsidTr="008C3721">
        <w:tc>
          <w:tcPr>
            <w:tcW w:w="426" w:type="dxa"/>
            <w:vMerge/>
            <w:shd w:val="clear" w:color="auto" w:fill="auto"/>
          </w:tcPr>
          <w:p w:rsidR="000D65E4" w:rsidRPr="00A84555" w:rsidRDefault="000D65E4" w:rsidP="003776ED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0D65E4" w:rsidRPr="00A84555" w:rsidRDefault="000D65E4" w:rsidP="003776ED"/>
        </w:tc>
        <w:tc>
          <w:tcPr>
            <w:tcW w:w="1134" w:type="dxa"/>
            <w:shd w:val="clear" w:color="auto" w:fill="auto"/>
          </w:tcPr>
          <w:p w:rsidR="000D65E4" w:rsidRPr="00A84555" w:rsidRDefault="000D65E4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0D65E4" w:rsidRPr="00A84555" w:rsidRDefault="000D65E4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D65E4" w:rsidRPr="00A84555" w:rsidRDefault="000D65E4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bookmarkStart w:id="3" w:name="_GoBack"/>
            <w:bookmarkEnd w:id="3"/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0D65E4" w:rsidRPr="00A84555" w:rsidRDefault="000D65E4" w:rsidP="003776ED">
            <w:pPr>
              <w:jc w:val="center"/>
            </w:pPr>
            <w:r w:rsidRPr="00A84555">
              <w:t>-</w:t>
            </w:r>
          </w:p>
        </w:tc>
      </w:tr>
      <w:tr w:rsidR="00FF1E03" w:rsidRPr="00A84555" w:rsidTr="008C3721">
        <w:tc>
          <w:tcPr>
            <w:tcW w:w="426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A84555" w:rsidRDefault="0070553C" w:rsidP="003776ED">
            <w:r w:rsidRPr="00A84555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 w:rsidRPr="009857C5">
              <w:t>5</w:t>
            </w:r>
            <w:r w:rsidR="00FF1E03" w:rsidRPr="009857C5">
              <w:t>0</w:t>
            </w:r>
            <w:r w:rsidR="0070553C" w:rsidRPr="009857C5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5</w:t>
            </w:r>
            <w:r w:rsidR="0070553C" w:rsidRPr="009857C5">
              <w:t>0,0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/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/>
        </w:tc>
      </w:tr>
      <w:tr w:rsidR="00FF1E03" w:rsidRPr="00A84555" w:rsidTr="008C3721">
        <w:trPr>
          <w:trHeight w:val="419"/>
        </w:trPr>
        <w:tc>
          <w:tcPr>
            <w:tcW w:w="426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5</w:t>
            </w:r>
            <w:r w:rsidR="00FF1E03" w:rsidRPr="009857C5">
              <w:t>0</w:t>
            </w:r>
            <w:r w:rsidR="0070553C" w:rsidRPr="009857C5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9857C5" w:rsidRDefault="009857C5" w:rsidP="003776ED">
            <w:pPr>
              <w:jc w:val="center"/>
            </w:pPr>
            <w:r>
              <w:t>5</w:t>
            </w:r>
            <w:r w:rsidR="0070553C" w:rsidRPr="009857C5">
              <w:t>0,0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 w:rsidRPr="00A84555"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F07606">
            <w:pPr>
              <w:jc w:val="center"/>
            </w:pPr>
            <w:r w:rsidRPr="00A84555">
              <w:rPr>
                <w:sz w:val="22"/>
                <w:szCs w:val="22"/>
              </w:rPr>
              <w:t>-</w:t>
            </w:r>
          </w:p>
        </w:tc>
      </w:tr>
      <w:tr w:rsidR="00FF1E03" w:rsidRPr="00A84555" w:rsidTr="008C3721">
        <w:tc>
          <w:tcPr>
            <w:tcW w:w="426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</w:tr>
      <w:tr w:rsidR="00FF1E03" w:rsidRPr="00A84555" w:rsidTr="008C3721">
        <w:tc>
          <w:tcPr>
            <w:tcW w:w="426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</w:tr>
      <w:tr w:rsidR="00FF1E03" w:rsidRPr="00A84555" w:rsidTr="008C3721">
        <w:tc>
          <w:tcPr>
            <w:tcW w:w="426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A84555" w:rsidRDefault="0070553C" w:rsidP="003776ED"/>
        </w:tc>
        <w:tc>
          <w:tcPr>
            <w:tcW w:w="1134" w:type="dxa"/>
            <w:shd w:val="clear" w:color="auto" w:fill="auto"/>
          </w:tcPr>
          <w:p w:rsidR="0070553C" w:rsidRPr="00A84555" w:rsidRDefault="0070553C" w:rsidP="003776ED">
            <w:pPr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A84555" w:rsidRDefault="0070553C" w:rsidP="003776ED">
            <w:pPr>
              <w:jc w:val="center"/>
              <w:rPr>
                <w:sz w:val="16"/>
                <w:szCs w:val="16"/>
              </w:rPr>
            </w:pPr>
            <w:r w:rsidRPr="00A84555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A84555" w:rsidRDefault="0070553C" w:rsidP="003776ED">
            <w:pPr>
              <w:jc w:val="center"/>
            </w:pPr>
            <w:r w:rsidRPr="00A84555">
              <w:t>-</w:t>
            </w:r>
          </w:p>
        </w:tc>
      </w:tr>
    </w:tbl>
    <w:p w:rsidR="00F21D09" w:rsidRDefault="00F21D09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3A536E" w:rsidRDefault="003A536E" w:rsidP="003776ED">
      <w:pPr>
        <w:rPr>
          <w:sz w:val="28"/>
          <w:szCs w:val="28"/>
        </w:rPr>
      </w:pPr>
    </w:p>
    <w:p w:rsidR="003A536E" w:rsidRDefault="003A536E" w:rsidP="003A5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A536E" w:rsidRPr="00A84555" w:rsidRDefault="003A536E" w:rsidP="003A536E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A84555">
        <w:rPr>
          <w:sz w:val="28"/>
          <w:szCs w:val="28"/>
        </w:rPr>
        <w:t xml:space="preserve"> отдела ЖКХ,</w:t>
      </w:r>
    </w:p>
    <w:p w:rsidR="003A536E" w:rsidRPr="00A84555" w:rsidRDefault="003A536E" w:rsidP="003A536E">
      <w:pPr>
        <w:rPr>
          <w:sz w:val="28"/>
          <w:szCs w:val="28"/>
        </w:rPr>
      </w:pPr>
      <w:r w:rsidRPr="00A84555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Л.С.Моренченко</w:t>
      </w:r>
      <w:proofErr w:type="spellEnd"/>
    </w:p>
    <w:p w:rsidR="00A768E7" w:rsidRDefault="00A768E7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815E1D" w:rsidRDefault="00815E1D" w:rsidP="003776ED">
      <w:pPr>
        <w:rPr>
          <w:sz w:val="28"/>
          <w:szCs w:val="28"/>
        </w:rPr>
      </w:pPr>
    </w:p>
    <w:p w:rsidR="009857C5" w:rsidRPr="00406D09" w:rsidRDefault="009857C5" w:rsidP="009857C5">
      <w:pPr>
        <w:rPr>
          <w:sz w:val="28"/>
          <w:szCs w:val="28"/>
        </w:rPr>
      </w:pPr>
    </w:p>
    <w:p w:rsidR="009857C5" w:rsidRDefault="009857C5" w:rsidP="009857C5">
      <w:pPr>
        <w:rPr>
          <w:sz w:val="28"/>
          <w:szCs w:val="28"/>
        </w:rPr>
      </w:pPr>
    </w:p>
    <w:p w:rsidR="009857C5" w:rsidRPr="00A768E7" w:rsidRDefault="009857C5" w:rsidP="009857C5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t>ЛИСТ СОГЛАСОВАНИЯ</w:t>
      </w:r>
    </w:p>
    <w:p w:rsidR="009857C5" w:rsidRPr="00A768E7" w:rsidRDefault="009857C5" w:rsidP="009857C5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9857C5" w:rsidRPr="00A768E7" w:rsidRDefault="009857C5" w:rsidP="009857C5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</w:t>
      </w:r>
      <w:proofErr w:type="spellStart"/>
      <w:r w:rsidRPr="00A768E7">
        <w:rPr>
          <w:sz w:val="28"/>
          <w:szCs w:val="22"/>
        </w:rPr>
        <w:t>Динского</w:t>
      </w:r>
      <w:proofErr w:type="spellEnd"/>
      <w:r w:rsidRPr="00A768E7">
        <w:rPr>
          <w:sz w:val="28"/>
          <w:szCs w:val="22"/>
        </w:rPr>
        <w:t xml:space="preserve"> района </w:t>
      </w:r>
    </w:p>
    <w:p w:rsidR="009857C5" w:rsidRPr="00A768E7" w:rsidRDefault="009857C5" w:rsidP="009857C5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6F1BF0">
        <w:rPr>
          <w:sz w:val="28"/>
          <w:szCs w:val="22"/>
          <w:u w:val="single"/>
        </w:rPr>
        <w:t xml:space="preserve">                 2021</w:t>
      </w:r>
      <w:r>
        <w:rPr>
          <w:sz w:val="28"/>
          <w:szCs w:val="22"/>
          <w:u w:val="single"/>
        </w:rPr>
        <w:t xml:space="preserve"> г.</w:t>
      </w:r>
      <w:r w:rsidRPr="00A768E7">
        <w:rPr>
          <w:sz w:val="28"/>
          <w:szCs w:val="22"/>
        </w:rPr>
        <w:t xml:space="preserve"> №_______</w:t>
      </w:r>
      <w:r>
        <w:rPr>
          <w:sz w:val="28"/>
          <w:szCs w:val="22"/>
        </w:rPr>
        <w:t>__</w:t>
      </w:r>
    </w:p>
    <w:p w:rsidR="009857C5" w:rsidRPr="00277B56" w:rsidRDefault="009857C5" w:rsidP="009857C5">
      <w:pPr>
        <w:jc w:val="center"/>
        <w:rPr>
          <w:bCs/>
          <w:sz w:val="28"/>
          <w:szCs w:val="28"/>
          <w:lang w:eastAsia="en-US"/>
        </w:rPr>
      </w:pPr>
      <w:r w:rsidRPr="00A768E7">
        <w:rPr>
          <w:sz w:val="28"/>
          <w:szCs w:val="28"/>
        </w:rPr>
        <w:t>«</w:t>
      </w:r>
      <w:r w:rsidRPr="00277B56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9857C5" w:rsidRPr="00277B56" w:rsidRDefault="009857C5" w:rsidP="009857C5">
      <w:pPr>
        <w:jc w:val="center"/>
        <w:rPr>
          <w:bCs/>
          <w:sz w:val="28"/>
          <w:szCs w:val="28"/>
        </w:rPr>
      </w:pPr>
      <w:r w:rsidRPr="00277B56">
        <w:rPr>
          <w:bCs/>
          <w:sz w:val="28"/>
          <w:szCs w:val="28"/>
          <w:lang w:eastAsia="en-US"/>
        </w:rPr>
        <w:t>«</w:t>
      </w:r>
      <w:r w:rsidRPr="00277B56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9857C5" w:rsidRPr="00277B56" w:rsidRDefault="009857C5" w:rsidP="009857C5">
      <w:pPr>
        <w:jc w:val="center"/>
        <w:rPr>
          <w:bCs/>
          <w:sz w:val="28"/>
          <w:szCs w:val="28"/>
        </w:rPr>
      </w:pPr>
      <w:r w:rsidRPr="00277B56">
        <w:rPr>
          <w:bCs/>
          <w:sz w:val="28"/>
          <w:szCs w:val="28"/>
        </w:rPr>
        <w:t xml:space="preserve">в </w:t>
      </w:r>
      <w:proofErr w:type="spellStart"/>
      <w:r w:rsidRPr="00277B56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277B56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 w:rsidR="006F1BF0">
        <w:rPr>
          <w:bCs/>
          <w:sz w:val="28"/>
          <w:szCs w:val="28"/>
        </w:rPr>
        <w:t>» на 2022</w:t>
      </w:r>
      <w:r w:rsidRPr="00277B56">
        <w:rPr>
          <w:bCs/>
          <w:sz w:val="28"/>
          <w:szCs w:val="28"/>
        </w:rPr>
        <w:t xml:space="preserve"> год</w:t>
      </w:r>
      <w:r w:rsidRPr="00277B5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:rsidR="009857C5" w:rsidRPr="00277B56" w:rsidRDefault="009857C5" w:rsidP="009857C5">
      <w:pPr>
        <w:ind w:left="851" w:firstLine="709"/>
        <w:contextualSpacing/>
        <w:jc w:val="center"/>
        <w:rPr>
          <w:color w:val="000000"/>
          <w:sz w:val="28"/>
          <w:szCs w:val="28"/>
        </w:rPr>
      </w:pPr>
    </w:p>
    <w:p w:rsidR="009857C5" w:rsidRPr="00A768E7" w:rsidRDefault="009857C5" w:rsidP="009857C5">
      <w:pPr>
        <w:ind w:left="851" w:firstLine="709"/>
        <w:contextualSpacing/>
        <w:jc w:val="center"/>
        <w:rPr>
          <w:sz w:val="28"/>
          <w:szCs w:val="28"/>
        </w:rPr>
      </w:pPr>
    </w:p>
    <w:p w:rsidR="009857C5" w:rsidRDefault="009857C5" w:rsidP="009857C5">
      <w:pPr>
        <w:contextualSpacing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9857C5" w:rsidRDefault="009857C5" w:rsidP="009857C5">
      <w:pPr>
        <w:contextualSpacing/>
        <w:rPr>
          <w:sz w:val="28"/>
          <w:szCs w:val="22"/>
        </w:rPr>
      </w:pPr>
    </w:p>
    <w:p w:rsidR="003A536E" w:rsidRDefault="003A536E" w:rsidP="009857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9857C5" w:rsidRPr="00A768E7" w:rsidRDefault="009857C5" w:rsidP="009857C5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ЖКХ, малого и среднего бизнеса</w:t>
      </w:r>
    </w:p>
    <w:p w:rsidR="009857C5" w:rsidRPr="00A768E7" w:rsidRDefault="009857C5" w:rsidP="009857C5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 xml:space="preserve">администрации Нововеличковского </w:t>
      </w:r>
    </w:p>
    <w:p w:rsidR="009857C5" w:rsidRDefault="009857C5" w:rsidP="009857C5">
      <w:pPr>
        <w:rPr>
          <w:sz w:val="28"/>
          <w:szCs w:val="28"/>
        </w:rPr>
      </w:pPr>
      <w:r w:rsidRPr="00A768E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</w:t>
      </w:r>
      <w:r w:rsidRPr="00A768E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Л.С.Моренченко</w:t>
      </w:r>
      <w:proofErr w:type="spellEnd"/>
    </w:p>
    <w:p w:rsidR="009857C5" w:rsidRPr="00A768E7" w:rsidRDefault="009857C5" w:rsidP="009857C5">
      <w:pPr>
        <w:contextualSpacing/>
        <w:jc w:val="both"/>
        <w:rPr>
          <w:sz w:val="28"/>
          <w:szCs w:val="22"/>
        </w:rPr>
      </w:pPr>
    </w:p>
    <w:p w:rsidR="009857C5" w:rsidRDefault="009857C5" w:rsidP="009857C5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 xml:space="preserve">проект согласован: </w:t>
      </w:r>
    </w:p>
    <w:p w:rsidR="009857C5" w:rsidRDefault="009857C5" w:rsidP="009857C5">
      <w:pPr>
        <w:contextualSpacing/>
        <w:jc w:val="both"/>
        <w:rPr>
          <w:sz w:val="28"/>
          <w:szCs w:val="22"/>
        </w:rPr>
      </w:pPr>
    </w:p>
    <w:p w:rsidR="009857C5" w:rsidRDefault="009857C5" w:rsidP="009857C5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</w:t>
      </w:r>
    </w:p>
    <w:p w:rsidR="009857C5" w:rsidRDefault="009857C5" w:rsidP="009857C5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Нововеличковского сельского поселения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И.Л.Кочетков</w:t>
      </w:r>
    </w:p>
    <w:p w:rsidR="009857C5" w:rsidRDefault="009857C5" w:rsidP="009857C5">
      <w:pPr>
        <w:contextualSpacing/>
        <w:jc w:val="both"/>
        <w:rPr>
          <w:sz w:val="28"/>
          <w:szCs w:val="22"/>
        </w:rPr>
      </w:pPr>
    </w:p>
    <w:p w:rsidR="009857C5" w:rsidRDefault="009857C5" w:rsidP="0098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768E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9857C5" w:rsidRPr="00A768E7" w:rsidRDefault="009857C5" w:rsidP="009857C5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правовым вопросам</w:t>
      </w:r>
    </w:p>
    <w:p w:rsidR="009857C5" w:rsidRPr="00A768E7" w:rsidRDefault="009857C5" w:rsidP="009857C5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 xml:space="preserve">администрации Нововеличковского </w:t>
      </w:r>
    </w:p>
    <w:p w:rsidR="009857C5" w:rsidRDefault="009857C5" w:rsidP="009857C5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</w:t>
      </w:r>
      <w:r w:rsidRPr="00A768E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О.Ю.Калитка</w:t>
      </w:r>
    </w:p>
    <w:p w:rsidR="009857C5" w:rsidRDefault="009857C5" w:rsidP="003A536E">
      <w:pPr>
        <w:contextualSpacing/>
        <w:jc w:val="both"/>
        <w:rPr>
          <w:sz w:val="28"/>
          <w:szCs w:val="22"/>
        </w:rPr>
      </w:pPr>
    </w:p>
    <w:p w:rsidR="009857C5" w:rsidRPr="00A768E7" w:rsidRDefault="009857C5" w:rsidP="009857C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768E7">
        <w:rPr>
          <w:sz w:val="28"/>
          <w:szCs w:val="28"/>
        </w:rPr>
        <w:t xml:space="preserve"> отдела финансов</w:t>
      </w:r>
    </w:p>
    <w:p w:rsidR="009857C5" w:rsidRDefault="009857C5" w:rsidP="0098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закупок </w:t>
      </w:r>
    </w:p>
    <w:p w:rsidR="009857C5" w:rsidRPr="00FF1E03" w:rsidRDefault="009857C5" w:rsidP="009857C5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768E7">
        <w:rPr>
          <w:sz w:val="28"/>
          <w:szCs w:val="22"/>
        </w:rPr>
        <w:t xml:space="preserve">Нововеличковского </w:t>
      </w:r>
    </w:p>
    <w:p w:rsidR="009857C5" w:rsidRPr="00A768E7" w:rsidRDefault="009857C5" w:rsidP="009857C5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сельского поселения   </w:t>
      </w:r>
      <w:r w:rsidRPr="00A768E7">
        <w:rPr>
          <w:sz w:val="28"/>
          <w:szCs w:val="22"/>
        </w:rPr>
        <w:t xml:space="preserve">                                                             </w:t>
      </w:r>
      <w:r>
        <w:rPr>
          <w:sz w:val="28"/>
          <w:szCs w:val="22"/>
        </w:rPr>
        <w:t xml:space="preserve">               </w:t>
      </w:r>
      <w:proofErr w:type="spellStart"/>
      <w:r>
        <w:rPr>
          <w:sz w:val="28"/>
          <w:szCs w:val="22"/>
        </w:rPr>
        <w:t>Н.Н.Вуймина</w:t>
      </w:r>
      <w:proofErr w:type="spellEnd"/>
    </w:p>
    <w:p w:rsidR="009857C5" w:rsidRDefault="009857C5" w:rsidP="009857C5">
      <w:pPr>
        <w:jc w:val="both"/>
        <w:rPr>
          <w:sz w:val="28"/>
          <w:szCs w:val="28"/>
        </w:rPr>
      </w:pPr>
    </w:p>
    <w:p w:rsidR="003A536E" w:rsidRDefault="003A536E" w:rsidP="003A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A768E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3A536E" w:rsidRPr="00A768E7" w:rsidRDefault="003A536E" w:rsidP="003A536E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правовым вопросам</w:t>
      </w:r>
    </w:p>
    <w:p w:rsidR="003A536E" w:rsidRPr="00A768E7" w:rsidRDefault="003A536E" w:rsidP="003A536E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 xml:space="preserve">администрации Нововеличковского </w:t>
      </w:r>
    </w:p>
    <w:p w:rsidR="003A536E" w:rsidRDefault="003A536E" w:rsidP="003A536E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</w:t>
      </w:r>
      <w:r w:rsidRPr="00A768E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Е.С.Шевцова</w:t>
      </w:r>
    </w:p>
    <w:p w:rsidR="009857C5" w:rsidRDefault="009857C5" w:rsidP="009857C5">
      <w:pPr>
        <w:jc w:val="both"/>
        <w:rPr>
          <w:sz w:val="28"/>
          <w:szCs w:val="28"/>
        </w:rPr>
      </w:pPr>
    </w:p>
    <w:p w:rsidR="009857C5" w:rsidRDefault="009857C5" w:rsidP="009857C5">
      <w:pPr>
        <w:jc w:val="both"/>
        <w:rPr>
          <w:sz w:val="28"/>
          <w:szCs w:val="28"/>
        </w:rPr>
      </w:pPr>
    </w:p>
    <w:p w:rsidR="009857C5" w:rsidRDefault="009857C5" w:rsidP="009857C5">
      <w:pPr>
        <w:jc w:val="both"/>
        <w:rPr>
          <w:sz w:val="28"/>
          <w:szCs w:val="28"/>
        </w:rPr>
      </w:pPr>
    </w:p>
    <w:p w:rsidR="009857C5" w:rsidRDefault="009857C5" w:rsidP="009857C5">
      <w:pPr>
        <w:jc w:val="both"/>
        <w:rPr>
          <w:sz w:val="28"/>
          <w:szCs w:val="28"/>
        </w:rPr>
      </w:pPr>
    </w:p>
    <w:p w:rsidR="009857C5" w:rsidRDefault="009857C5" w:rsidP="009857C5">
      <w:pPr>
        <w:rPr>
          <w:sz w:val="28"/>
          <w:szCs w:val="28"/>
        </w:rPr>
      </w:pPr>
    </w:p>
    <w:p w:rsidR="009857C5" w:rsidRDefault="009857C5" w:rsidP="009857C5">
      <w:pPr>
        <w:rPr>
          <w:sz w:val="28"/>
          <w:szCs w:val="28"/>
        </w:rPr>
      </w:pPr>
    </w:p>
    <w:p w:rsidR="009857C5" w:rsidRPr="007C28C4" w:rsidRDefault="009857C5" w:rsidP="009857C5">
      <w:pPr>
        <w:rPr>
          <w:sz w:val="28"/>
          <w:szCs w:val="28"/>
        </w:rPr>
      </w:pPr>
    </w:p>
    <w:p w:rsidR="006149EF" w:rsidRDefault="006149EF" w:rsidP="003776ED">
      <w:pPr>
        <w:rPr>
          <w:sz w:val="28"/>
          <w:szCs w:val="28"/>
        </w:rPr>
      </w:pPr>
    </w:p>
    <w:sectPr w:rsidR="006149EF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5E37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8A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A6C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65E4"/>
    <w:rsid w:val="000D76DB"/>
    <w:rsid w:val="000D7B51"/>
    <w:rsid w:val="000E2AA2"/>
    <w:rsid w:val="000E424C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5C0C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6A41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F4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17D"/>
    <w:rsid w:val="001A43C0"/>
    <w:rsid w:val="001A4DB1"/>
    <w:rsid w:val="001A530A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5746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B6794"/>
    <w:rsid w:val="002B72C4"/>
    <w:rsid w:val="002C0E70"/>
    <w:rsid w:val="002C15AC"/>
    <w:rsid w:val="002C2369"/>
    <w:rsid w:val="002C3235"/>
    <w:rsid w:val="002C35A1"/>
    <w:rsid w:val="002C41E9"/>
    <w:rsid w:val="002C4281"/>
    <w:rsid w:val="002C4B9F"/>
    <w:rsid w:val="002C6614"/>
    <w:rsid w:val="002D099E"/>
    <w:rsid w:val="002D0AAF"/>
    <w:rsid w:val="002D0BD5"/>
    <w:rsid w:val="002D0FD3"/>
    <w:rsid w:val="002D124A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0FF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1442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375BF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6ED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36E"/>
    <w:rsid w:val="003A55D3"/>
    <w:rsid w:val="003A5E5C"/>
    <w:rsid w:val="003A7FFC"/>
    <w:rsid w:val="003B0D2E"/>
    <w:rsid w:val="003B3E78"/>
    <w:rsid w:val="003B4CB5"/>
    <w:rsid w:val="003B553E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260D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A9C"/>
    <w:rsid w:val="004A3D86"/>
    <w:rsid w:val="004A4550"/>
    <w:rsid w:val="004A564E"/>
    <w:rsid w:val="004A6858"/>
    <w:rsid w:val="004A68F5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37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06EB0"/>
    <w:rsid w:val="005134AA"/>
    <w:rsid w:val="00514CEF"/>
    <w:rsid w:val="005151E5"/>
    <w:rsid w:val="00520511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3869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018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1431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1BF0"/>
    <w:rsid w:val="006F3194"/>
    <w:rsid w:val="006F3E1A"/>
    <w:rsid w:val="006F4974"/>
    <w:rsid w:val="006F4F90"/>
    <w:rsid w:val="006F5437"/>
    <w:rsid w:val="006F691B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1FBE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4C5D"/>
    <w:rsid w:val="007257BE"/>
    <w:rsid w:val="007276D5"/>
    <w:rsid w:val="007277A8"/>
    <w:rsid w:val="00730280"/>
    <w:rsid w:val="007305CF"/>
    <w:rsid w:val="007316A7"/>
    <w:rsid w:val="007323C5"/>
    <w:rsid w:val="007335A0"/>
    <w:rsid w:val="00734CFB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773"/>
    <w:rsid w:val="00763874"/>
    <w:rsid w:val="00763A78"/>
    <w:rsid w:val="007650C0"/>
    <w:rsid w:val="007656A3"/>
    <w:rsid w:val="00765F1F"/>
    <w:rsid w:val="00766049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1CB1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74ED"/>
    <w:rsid w:val="007C03AD"/>
    <w:rsid w:val="007C0EA0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E1F"/>
    <w:rsid w:val="00812599"/>
    <w:rsid w:val="0081366A"/>
    <w:rsid w:val="00814479"/>
    <w:rsid w:val="0081599B"/>
    <w:rsid w:val="00815E1D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373FC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C4F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721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1890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01B18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7C5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9F6E00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4EC5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555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469D"/>
    <w:rsid w:val="00AB5D49"/>
    <w:rsid w:val="00AB6873"/>
    <w:rsid w:val="00AB6C34"/>
    <w:rsid w:val="00AC0641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E7A42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17086"/>
    <w:rsid w:val="00B21F8E"/>
    <w:rsid w:val="00B22042"/>
    <w:rsid w:val="00B230BA"/>
    <w:rsid w:val="00B239C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3A9"/>
    <w:rsid w:val="00B71945"/>
    <w:rsid w:val="00B72548"/>
    <w:rsid w:val="00B73C2C"/>
    <w:rsid w:val="00B73D99"/>
    <w:rsid w:val="00B74B95"/>
    <w:rsid w:val="00B750D9"/>
    <w:rsid w:val="00B751DE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1915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017B"/>
    <w:rsid w:val="00C7273E"/>
    <w:rsid w:val="00C747BF"/>
    <w:rsid w:val="00C763EE"/>
    <w:rsid w:val="00C76AA9"/>
    <w:rsid w:val="00C80F74"/>
    <w:rsid w:val="00C81075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6CF1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D77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57EB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0F36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20E8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604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694E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E8F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1012"/>
    <w:rsid w:val="00F0289E"/>
    <w:rsid w:val="00F0451F"/>
    <w:rsid w:val="00F0628A"/>
    <w:rsid w:val="00F0687F"/>
    <w:rsid w:val="00F07103"/>
    <w:rsid w:val="00F07606"/>
    <w:rsid w:val="00F112C4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46C44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2DB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4E12"/>
    <w:rsid w:val="00FD515F"/>
    <w:rsid w:val="00FD7F1A"/>
    <w:rsid w:val="00FE0A27"/>
    <w:rsid w:val="00FE2AA7"/>
    <w:rsid w:val="00FE4DD6"/>
    <w:rsid w:val="00FE5F7F"/>
    <w:rsid w:val="00FE61CE"/>
    <w:rsid w:val="00FE7F02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  <w:style w:type="character" w:customStyle="1" w:styleId="2">
    <w:name w:val="Основной текст (2)_"/>
    <w:link w:val="20"/>
    <w:rsid w:val="00B713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3A9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rsid w:val="001A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AFE3-9D65-436F-82D5-3A2CC7CA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12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121</cp:revision>
  <cp:lastPrinted>2021-10-28T07:50:00Z</cp:lastPrinted>
  <dcterms:created xsi:type="dcterms:W3CDTF">2014-10-22T16:26:00Z</dcterms:created>
  <dcterms:modified xsi:type="dcterms:W3CDTF">2021-11-29T05:19:00Z</dcterms:modified>
</cp:coreProperties>
</file>