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5B3F06" w:rsidP="005E58AF">
      <w:pPr>
        <w:jc w:val="center"/>
        <w:rPr>
          <w:iCs/>
        </w:rPr>
      </w:pPr>
      <w:r w:rsidRPr="005B3F06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160305">
        <w:rPr>
          <w:color w:val="000000"/>
          <w:sz w:val="28"/>
          <w:szCs w:val="28"/>
        </w:rPr>
        <w:t xml:space="preserve"> </w:t>
      </w:r>
      <w:r w:rsidR="00E564A0">
        <w:rPr>
          <w:color w:val="000000"/>
          <w:sz w:val="28"/>
          <w:szCs w:val="28"/>
        </w:rPr>
        <w:t>16.11.2022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E564A0">
        <w:rPr>
          <w:color w:val="000000"/>
          <w:sz w:val="28"/>
          <w:szCs w:val="28"/>
        </w:rPr>
        <w:t xml:space="preserve">      </w:t>
      </w:r>
      <w:r w:rsidR="00550F64">
        <w:rPr>
          <w:color w:val="000000"/>
          <w:sz w:val="28"/>
          <w:szCs w:val="28"/>
        </w:rPr>
        <w:t xml:space="preserve">        </w:t>
      </w:r>
      <w:r w:rsidR="00812F6E">
        <w:rPr>
          <w:color w:val="000000"/>
          <w:sz w:val="28"/>
          <w:szCs w:val="28"/>
        </w:rPr>
        <w:t xml:space="preserve">     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E564A0">
        <w:rPr>
          <w:color w:val="000000"/>
          <w:sz w:val="28"/>
          <w:szCs w:val="28"/>
        </w:rPr>
        <w:t>332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b/>
          <w:bCs/>
          <w:sz w:val="28"/>
          <w:szCs w:val="28"/>
        </w:rPr>
        <w:t>26.11.2021 № 347</w:t>
      </w:r>
      <w:r w:rsidRPr="004E3374">
        <w:rPr>
          <w:b/>
          <w:bCs/>
          <w:sz w:val="28"/>
          <w:szCs w:val="28"/>
        </w:rPr>
        <w:t xml:space="preserve"> </w:t>
      </w:r>
    </w:p>
    <w:p w:rsidR="00A663E7" w:rsidRPr="00A663E7" w:rsidRDefault="00A663E7" w:rsidP="002A3308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Об утверждении муниципальной программы</w:t>
      </w:r>
      <w:r w:rsidR="002A3308">
        <w:rPr>
          <w:b/>
          <w:bCs/>
          <w:sz w:val="28"/>
          <w:szCs w:val="28"/>
        </w:rPr>
        <w:t xml:space="preserve"> </w:t>
      </w:r>
      <w:r w:rsidRPr="00A663E7">
        <w:rPr>
          <w:b/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</w:t>
      </w:r>
    </w:p>
    <w:p w:rsidR="00A663E7" w:rsidRPr="00A663E7" w:rsidRDefault="00A663E7" w:rsidP="00A663E7">
      <w:pPr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="00812F6E">
        <w:rPr>
          <w:b/>
          <w:bCs/>
          <w:sz w:val="28"/>
          <w:szCs w:val="28"/>
        </w:rPr>
        <w:t>-2023</w:t>
      </w:r>
      <w:r w:rsidRPr="00A663E7">
        <w:rPr>
          <w:b/>
          <w:bCs/>
          <w:sz w:val="28"/>
          <w:szCs w:val="28"/>
        </w:rPr>
        <w:t xml:space="preserve"> год</w:t>
      </w:r>
      <w:r w:rsidR="00812F6E">
        <w:rPr>
          <w:b/>
          <w:bCs/>
          <w:sz w:val="28"/>
          <w:szCs w:val="28"/>
        </w:rPr>
        <w:t>ы</w:t>
      </w:r>
      <w:r w:rsidRPr="00A663E7">
        <w:rPr>
          <w:b/>
          <w:bCs/>
          <w:sz w:val="28"/>
          <w:szCs w:val="28"/>
        </w:rPr>
        <w:t>»</w:t>
      </w:r>
    </w:p>
    <w:p w:rsidR="00FD67EB" w:rsidRPr="00812F6E" w:rsidRDefault="00812F6E">
      <w:pPr>
        <w:jc w:val="center"/>
        <w:rPr>
          <w:bCs/>
        </w:rPr>
      </w:pPr>
      <w:r>
        <w:rPr>
          <w:bCs/>
        </w:rPr>
        <w:t>(с изменениями от21.09.2022 № 258)</w:t>
      </w:r>
    </w:p>
    <w:p w:rsidR="00A663E7" w:rsidRDefault="00A663E7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>го поселения от 26.11.2021 № 347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>ности дорожного движения на 2022-2023</w:t>
      </w:r>
      <w:r w:rsidRPr="00A663E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663E7">
        <w:rPr>
          <w:bCs/>
          <w:sz w:val="28"/>
          <w:szCs w:val="28"/>
        </w:rPr>
        <w:t>»</w:t>
      </w:r>
      <w:r w:rsidRPr="00A663E7">
        <w:rPr>
          <w:sz w:val="28"/>
          <w:szCs w:val="28"/>
        </w:rPr>
        <w:t xml:space="preserve"> 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r w:rsidR="006D24E1" w:rsidRPr="00A663E7">
        <w:rPr>
          <w:sz w:val="28"/>
          <w:szCs w:val="28"/>
        </w:rPr>
        <w:t>Вуймина</w:t>
      </w:r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532EDC">
        <w:rPr>
          <w:bCs/>
          <w:sz w:val="28"/>
          <w:szCs w:val="28"/>
        </w:rPr>
        <w:t>-2023</w:t>
      </w:r>
      <w:r w:rsidR="00B347E7" w:rsidRPr="00A663E7">
        <w:rPr>
          <w:bCs/>
          <w:sz w:val="28"/>
          <w:szCs w:val="28"/>
        </w:rPr>
        <w:t xml:space="preserve"> год</w:t>
      </w:r>
      <w:r w:rsidR="00532EDC">
        <w:rPr>
          <w:bCs/>
          <w:sz w:val="28"/>
          <w:szCs w:val="28"/>
        </w:rPr>
        <w:t>ы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FD67EB" w:rsidRPr="00A663E7">
        <w:rPr>
          <w:sz w:val="28"/>
          <w:szCs w:val="28"/>
        </w:rPr>
        <w:t>бизнеса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r w:rsidR="00C94F31">
        <w:rPr>
          <w:color w:val="000000"/>
          <w:sz w:val="28"/>
          <w:szCs w:val="28"/>
        </w:rPr>
        <w:t>Моренченко</w:t>
      </w:r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812F6E" w:rsidRPr="00532EDC" w:rsidRDefault="00812F6E" w:rsidP="00812F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27.10.2022 </w:t>
      </w:r>
      <w:r>
        <w:rPr>
          <w:sz w:val="28"/>
          <w:szCs w:val="28"/>
        </w:rPr>
        <w:t xml:space="preserve"> № 311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2022-2023</w:t>
      </w:r>
      <w:r w:rsidRPr="00B347E7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ы</w:t>
      </w:r>
      <w:r w:rsidRPr="00B347E7">
        <w:rPr>
          <w:bCs/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812F6E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812F6E" w:rsidRDefault="00812F6E" w:rsidP="00B347E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532EDC">
        <w:rPr>
          <w:sz w:val="28"/>
          <w:szCs w:val="28"/>
        </w:rPr>
        <w:t xml:space="preserve"> </w:t>
      </w:r>
    </w:p>
    <w:p w:rsidR="00FD67EB" w:rsidRDefault="00FD67EB" w:rsidP="002B4385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 w:rsidRPr="00A663E7">
        <w:rPr>
          <w:sz w:val="28"/>
          <w:szCs w:val="28"/>
        </w:rPr>
        <w:t>Нововеличковского 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  <w:t xml:space="preserve">  </w:t>
      </w:r>
      <w:r w:rsidR="00A663E7">
        <w:rPr>
          <w:sz w:val="28"/>
          <w:szCs w:val="28"/>
        </w:rPr>
        <w:t xml:space="preserve">      </w:t>
      </w:r>
      <w:r w:rsidRPr="00A663E7">
        <w:rPr>
          <w:sz w:val="28"/>
          <w:szCs w:val="28"/>
        </w:rPr>
        <w:t xml:space="preserve">   </w:t>
      </w:r>
      <w:r w:rsidR="00812F6E">
        <w:rPr>
          <w:sz w:val="28"/>
          <w:szCs w:val="28"/>
        </w:rPr>
        <w:t xml:space="preserve">      </w:t>
      </w:r>
      <w:r w:rsidR="00532EDC">
        <w:rPr>
          <w:sz w:val="28"/>
          <w:szCs w:val="28"/>
        </w:rPr>
        <w:t xml:space="preserve">     </w:t>
      </w:r>
      <w:r w:rsidR="00C94F31">
        <w:rPr>
          <w:sz w:val="28"/>
          <w:szCs w:val="28"/>
        </w:rPr>
        <w:t xml:space="preserve">        </w:t>
      </w:r>
      <w:r w:rsidR="00812F6E">
        <w:rPr>
          <w:sz w:val="28"/>
          <w:szCs w:val="28"/>
        </w:rPr>
        <w:t>И.Л. Кочетков</w:t>
      </w: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823EB8">
        <w:rPr>
          <w:bCs/>
          <w:sz w:val="27"/>
          <w:szCs w:val="27"/>
        </w:rPr>
        <w:t>-2023</w:t>
      </w:r>
      <w:r w:rsidR="00DE45D6">
        <w:rPr>
          <w:bCs/>
          <w:sz w:val="27"/>
          <w:szCs w:val="27"/>
        </w:rPr>
        <w:t xml:space="preserve"> год</w:t>
      </w:r>
      <w:r w:rsidR="00823EB8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 w:rsidR="00D84BAA">
        <w:rPr>
          <w:b/>
          <w:bCs/>
          <w:sz w:val="27"/>
          <w:szCs w:val="27"/>
        </w:rPr>
        <w:t>-2023</w:t>
      </w:r>
      <w:r>
        <w:rPr>
          <w:b/>
          <w:bCs/>
          <w:sz w:val="27"/>
          <w:szCs w:val="27"/>
        </w:rPr>
        <w:t xml:space="preserve"> год</w:t>
      </w:r>
      <w:r w:rsidR="00823EB8">
        <w:rPr>
          <w:b/>
          <w:bCs/>
          <w:sz w:val="27"/>
          <w:szCs w:val="27"/>
        </w:rPr>
        <w:t>ы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73363F" w:rsidTr="00B40A53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3363F" w:rsidRDefault="0073363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363F" w:rsidTr="0073363F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1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A2E64" w:rsidTr="008A2E64">
        <w:tc>
          <w:tcPr>
            <w:tcW w:w="56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2E64" w:rsidTr="007A6217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8A2E64" w:rsidRPr="007C5C5C" w:rsidRDefault="008A2E64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8A2E64" w:rsidRPr="007C5C5C" w:rsidRDefault="008A2E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13541,1</w:t>
            </w:r>
          </w:p>
        </w:tc>
        <w:tc>
          <w:tcPr>
            <w:tcW w:w="991" w:type="dxa"/>
          </w:tcPr>
          <w:p w:rsidR="008A2E64" w:rsidRDefault="007F1E79" w:rsidP="000229BA">
            <w:pPr>
              <w:jc w:val="center"/>
            </w:pPr>
            <w:r>
              <w:t>6</w:t>
            </w:r>
            <w:r w:rsidR="000229BA">
              <w:t>946</w:t>
            </w:r>
            <w:r>
              <w:t>,1</w:t>
            </w:r>
          </w:p>
        </w:tc>
        <w:tc>
          <w:tcPr>
            <w:tcW w:w="993" w:type="dxa"/>
            <w:vAlign w:val="center"/>
          </w:tcPr>
          <w:p w:rsidR="008A2E64" w:rsidRPr="00BF28B2" w:rsidRDefault="005B67B6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6595,0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8A2E64" w:rsidTr="007A6217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13541,1</w:t>
            </w:r>
          </w:p>
        </w:tc>
        <w:tc>
          <w:tcPr>
            <w:tcW w:w="991" w:type="dxa"/>
          </w:tcPr>
          <w:p w:rsidR="008A2E64" w:rsidRDefault="007F1E79" w:rsidP="000229BA">
            <w:pPr>
              <w:jc w:val="center"/>
            </w:pPr>
            <w:r>
              <w:t>6</w:t>
            </w:r>
            <w:r w:rsidR="000229BA">
              <w:t>946</w:t>
            </w:r>
            <w:r>
              <w:t>,1</w:t>
            </w:r>
          </w:p>
        </w:tc>
        <w:tc>
          <w:tcPr>
            <w:tcW w:w="993" w:type="dxa"/>
            <w:vAlign w:val="center"/>
          </w:tcPr>
          <w:p w:rsidR="008A2E64" w:rsidRPr="00BF28B2" w:rsidRDefault="005B67B6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6595,0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5B67B6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3457,1</w:t>
            </w:r>
          </w:p>
        </w:tc>
        <w:tc>
          <w:tcPr>
            <w:tcW w:w="991" w:type="dxa"/>
          </w:tcPr>
          <w:p w:rsidR="008A2E64" w:rsidRPr="00BF28B2" w:rsidRDefault="00813D2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3057,1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5B67B6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3457,1</w:t>
            </w:r>
          </w:p>
        </w:tc>
        <w:tc>
          <w:tcPr>
            <w:tcW w:w="991" w:type="dxa"/>
          </w:tcPr>
          <w:p w:rsidR="008A2E64" w:rsidRPr="00BF28B2" w:rsidRDefault="00813D2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3057,1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8A2E64" w:rsidRPr="007C5C5C" w:rsidRDefault="008A2E64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Садовая-0,23 км</w:t>
            </w:r>
          </w:p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Степная-0,85 км</w:t>
            </w:r>
          </w:p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Шаумяна от ул. Красная до ул. Городская-1,01 км</w:t>
            </w:r>
          </w:p>
          <w:p w:rsidR="008A2E64" w:rsidRPr="007C5C5C" w:rsidRDefault="008A2E64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8A2E64" w:rsidRPr="007C5C5C" w:rsidRDefault="008A2E64" w:rsidP="000C12F7">
            <w:pPr>
              <w:rPr>
                <w:b/>
                <w:sz w:val="22"/>
                <w:szCs w:val="22"/>
              </w:rPr>
            </w:pPr>
          </w:p>
          <w:p w:rsidR="008A2E64" w:rsidRPr="007C5C5C" w:rsidRDefault="008A2E64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п. Найдорф</w:t>
            </w:r>
          </w:p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Земляничная-0,23 км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A2E64" w:rsidRPr="00BF28B2" w:rsidRDefault="005B67B6" w:rsidP="000229B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5330,1</w:t>
            </w:r>
          </w:p>
        </w:tc>
        <w:tc>
          <w:tcPr>
            <w:tcW w:w="991" w:type="dxa"/>
          </w:tcPr>
          <w:p w:rsidR="008A2E64" w:rsidRPr="00BF28B2" w:rsidRDefault="000229BA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2451,6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2878,5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5B67B6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5330,1</w:t>
            </w:r>
          </w:p>
        </w:tc>
        <w:tc>
          <w:tcPr>
            <w:tcW w:w="991" w:type="dxa"/>
          </w:tcPr>
          <w:p w:rsidR="008A2E64" w:rsidRPr="00BF28B2" w:rsidRDefault="000229BA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2451,6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2878,5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Работы по содержанию дорог: грейдирование,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песко-соляной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1684,3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984,3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1684,3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984,3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проектно-сметной документации, паспортов автомобильных дорог 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 (паспорта 19 дорог)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Default="005B67B6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5B67B6" w:rsidRPr="00C17F54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2569,6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993" w:type="dxa"/>
          </w:tcPr>
          <w:p w:rsidR="005B67B6" w:rsidRPr="009C436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2216,5</w:t>
            </w:r>
          </w:p>
        </w:tc>
        <w:tc>
          <w:tcPr>
            <w:tcW w:w="2127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2569,6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993" w:type="dxa"/>
          </w:tcPr>
          <w:p w:rsidR="005B67B6" w:rsidRPr="009C436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2216,5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организационно-технических мероприятий по безопасности дорожного движения; </w:t>
            </w:r>
            <w:r w:rsidRPr="00BF28B2">
              <w:rPr>
                <w:sz w:val="22"/>
                <w:szCs w:val="22"/>
              </w:rPr>
              <w:lastRenderedPageBreak/>
              <w:t>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Бежко;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5B67B6" w:rsidRPr="007C5C5C" w:rsidRDefault="005B67B6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rPr>
          <w:trHeight w:val="422"/>
        </w:trPr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Воронцовская: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Найдорф:</w:t>
            </w:r>
          </w:p>
          <w:p w:rsidR="005B67B6" w:rsidRPr="007C5C5C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1393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</w:t>
            </w:r>
            <w:r w:rsidRPr="007C5C5C">
              <w:rPr>
                <w:sz w:val="22"/>
                <w:szCs w:val="22"/>
              </w:rPr>
              <w:lastRenderedPageBreak/>
              <w:t>значения в т.ч.: в ст. Нововеличковская, п. Найдорф, ст. Воронцовская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1227,3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6E21A0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 w:val="restart"/>
          </w:tcPr>
          <w:p w:rsidR="005B67B6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 xml:space="preserve">- Поддержание безопасности и удобства движения </w:t>
            </w:r>
            <w:r w:rsidRPr="006E21A0">
              <w:rPr>
                <w:sz w:val="22"/>
                <w:szCs w:val="22"/>
              </w:rPr>
              <w:lastRenderedPageBreak/>
              <w:t>пешеходов по тротуарам;</w:t>
            </w:r>
          </w:p>
          <w:p w:rsidR="005B67B6" w:rsidRPr="006E21A0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</w:t>
            </w:r>
            <w:r w:rsidRPr="00BF28B2">
              <w:rPr>
                <w:sz w:val="22"/>
                <w:szCs w:val="22"/>
              </w:rPr>
              <w:lastRenderedPageBreak/>
              <w:t>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1227,3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Default="005B67B6" w:rsidP="002A1388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проектно-сметной документации по объектам: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Красная от ул. Центральная до ул. Мира, ул. Мира от ул. Красная до ул. Набережная в пос. Найдорф Динской район – 0,388 км</w:t>
            </w:r>
          </w:p>
          <w:p w:rsidR="008A2E64" w:rsidRPr="007C5C5C" w:rsidRDefault="008A2E64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Бежко в ст. Нововеличковская – 1,455 км</w:t>
            </w: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6E21A0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  <w:p w:rsidR="008A2E64" w:rsidRDefault="008A2E64" w:rsidP="005B7B41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D26D6B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1097,3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6E21A0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 w:val="restart"/>
          </w:tcPr>
          <w:p w:rsidR="005B67B6" w:rsidRDefault="005B67B6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1097,3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D26D6B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/>
          </w:tcPr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RPr="009C4362" w:rsidTr="008A2E64">
        <w:tc>
          <w:tcPr>
            <w:tcW w:w="567" w:type="dxa"/>
            <w:vMerge w:val="restart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16480,2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8785,2</w:t>
            </w:r>
          </w:p>
        </w:tc>
        <w:tc>
          <w:tcPr>
            <w:tcW w:w="993" w:type="dxa"/>
          </w:tcPr>
          <w:p w:rsidR="005B67B6" w:rsidRPr="009C436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RPr="009C4362" w:rsidTr="008A2E64">
        <w:tc>
          <w:tcPr>
            <w:tcW w:w="567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16480,2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8785,2</w:t>
            </w:r>
          </w:p>
        </w:tc>
        <w:tc>
          <w:tcPr>
            <w:tcW w:w="993" w:type="dxa"/>
          </w:tcPr>
          <w:p w:rsidR="005B67B6" w:rsidRPr="009C436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C94F31" w:rsidRDefault="00C94F31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9572D3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804EE5" w:rsidRPr="00174CCA">
        <w:rPr>
          <w:rFonts w:eastAsia="Calibri"/>
          <w:sz w:val="28"/>
          <w:szCs w:val="28"/>
        </w:rPr>
        <w:t xml:space="preserve"> отдела ЖКХ, </w:t>
      </w:r>
    </w:p>
    <w:p w:rsidR="00C94F31" w:rsidRDefault="00804EE5" w:rsidP="00330467">
      <w:pPr>
        <w:jc w:val="both"/>
        <w:rPr>
          <w:rFonts w:eastAsia="Calibri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малого и среднего бизнеса администрации </w:t>
      </w:r>
    </w:p>
    <w:p w:rsidR="00FD67EB" w:rsidRDefault="00330467" w:rsidP="002B4385">
      <w:pPr>
        <w:jc w:val="both"/>
        <w:rPr>
          <w:b/>
          <w:sz w:val="20"/>
          <w:szCs w:val="20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 w:rsidR="002B4385">
        <w:rPr>
          <w:rFonts w:eastAsia="Calibri"/>
          <w:sz w:val="28"/>
          <w:szCs w:val="28"/>
        </w:rPr>
        <w:t xml:space="preserve">                                </w:t>
      </w:r>
      <w:r w:rsidR="00C94F31">
        <w:rPr>
          <w:rFonts w:eastAsia="Calibri"/>
          <w:sz w:val="28"/>
          <w:szCs w:val="28"/>
        </w:rPr>
        <w:t>Л.С. Моренченко</w:t>
      </w: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2B4385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29BA"/>
    <w:rsid w:val="00024038"/>
    <w:rsid w:val="00026EC4"/>
    <w:rsid w:val="00027405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4E40"/>
    <w:rsid w:val="00147ACF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537F"/>
    <w:rsid w:val="001F2C55"/>
    <w:rsid w:val="001F2E28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4385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99E"/>
    <w:rsid w:val="003D06AD"/>
    <w:rsid w:val="003D0D3F"/>
    <w:rsid w:val="003D1EE7"/>
    <w:rsid w:val="003D4197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5AB7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3F06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1173D"/>
    <w:rsid w:val="0061429F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1942"/>
    <w:rsid w:val="007452B6"/>
    <w:rsid w:val="00745B34"/>
    <w:rsid w:val="00752750"/>
    <w:rsid w:val="00753AED"/>
    <w:rsid w:val="0075587B"/>
    <w:rsid w:val="007572B9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292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124D"/>
    <w:rsid w:val="00B41286"/>
    <w:rsid w:val="00B4279A"/>
    <w:rsid w:val="00B42D8C"/>
    <w:rsid w:val="00B42EC2"/>
    <w:rsid w:val="00B4434B"/>
    <w:rsid w:val="00B46501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730B"/>
    <w:rsid w:val="00C819E7"/>
    <w:rsid w:val="00C821DA"/>
    <w:rsid w:val="00C84E4E"/>
    <w:rsid w:val="00C85B3D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B8A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CFA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0A11-0BBB-4CF9-95F2-61197588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149</cp:revision>
  <cp:lastPrinted>2022-11-16T10:50:00Z</cp:lastPrinted>
  <dcterms:created xsi:type="dcterms:W3CDTF">2018-12-25T08:01:00Z</dcterms:created>
  <dcterms:modified xsi:type="dcterms:W3CDTF">2022-12-19T05:41:00Z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