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color w:val="FFFFFF"/>
          <w:sz w:val="28"/>
          <w:szCs w:val="28"/>
          <w:lang w:eastAsia="ru-RU"/>
        </w:rPr>
      </w:pPr>
      <w:bookmarkStart w:id="0" w:name="_GoBack"/>
      <w:bookmarkEnd w:id="0"/>
    </w:p>
    <w:p>
      <w:pPr>
        <w:jc w:val="center"/>
        <w:rPr>
          <w:color w:val="FFFFFF"/>
          <w:sz w:val="28"/>
          <w:szCs w:val="28"/>
          <w:lang/>
        </w:rPr>
      </w:pPr>
      <w:r>
        <w:rPr>
          <w:color w:val="FFFFFF"/>
          <w:sz w:val="28"/>
          <w:szCs w:val="28"/>
          <w:lang w:eastAsia="ru-RU"/>
        </w:rPr>
        <w:drawing>
          <wp:inline distT="0" distB="0" distL="114300" distR="114300">
            <wp:extent cx="449580" cy="510540"/>
            <wp:effectExtent l="0" t="0" r="7620" b="3810"/>
            <wp:docPr id="1" name="Изображение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Нововеличковское СП динского р-на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НОВОВЕЛИЧКОВСКОГО СЕЛЬСКОГО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ДИНСКОГО РАЙОНА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>
      <w:pPr>
        <w:jc w:val="center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от 16.11.2021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№ 149-38/4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Нововеличковская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right="-1" w:firstLine="284"/>
        <w:jc w:val="center"/>
        <w:rPr>
          <w:sz w:val="28"/>
          <w:szCs w:val="28"/>
        </w:rPr>
      </w:pPr>
    </w:p>
    <w:p>
      <w:pPr>
        <w:ind w:right="-1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</w:p>
    <w:p>
      <w:pPr>
        <w:ind w:right="-1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Нововеличковского сельского поселения Динского района </w:t>
      </w:r>
    </w:p>
    <w:p>
      <w:pPr>
        <w:ind w:right="-1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21.12.2020 № 98-26/4 «О бюджете Нововеличковского </w:t>
      </w:r>
    </w:p>
    <w:p>
      <w:pPr>
        <w:ind w:right="-1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Динского района на 2021 год»</w:t>
      </w:r>
    </w:p>
    <w:p>
      <w:pPr>
        <w:ind w:right="-143"/>
        <w:jc w:val="center"/>
        <w:rPr>
          <w:b/>
          <w:sz w:val="28"/>
          <w:szCs w:val="28"/>
          <w:u w:val="single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right="-143"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со статьей 26 Устава Нововеличковского сельского поселения Динского района Совет Нововеличковского сельского поселения Динского района р е ш и л:</w:t>
      </w:r>
    </w:p>
    <w:p>
      <w:pPr>
        <w:ind w:right="-143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>1. Внести в решение Совета Нововеличковского сельского поселения Динского района от 21.12.2020 года № 98-26/4 «О бюджете Нововеличковского сельского поселения Динского района на 2021 год» следующие изменения:</w:t>
      </w:r>
    </w:p>
    <w:p>
      <w:pPr>
        <w:ind w:right="-143" w:firstLine="708"/>
        <w:jc w:val="both"/>
        <w:rPr>
          <w:b/>
          <w:sz w:val="27"/>
          <w:szCs w:val="27"/>
        </w:rPr>
      </w:pPr>
      <w:r>
        <w:rPr>
          <w:sz w:val="27"/>
          <w:szCs w:val="27"/>
        </w:rPr>
        <w:t>1.1. Статью 1 изложить в следующей редакции:</w:t>
      </w:r>
    </w:p>
    <w:p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«</w:t>
      </w:r>
      <w:r>
        <w:rPr>
          <w:sz w:val="27"/>
          <w:szCs w:val="27"/>
        </w:rPr>
        <w:t>1. Утвердить основные характеристики бюджета Нововеличковского сельского поселения на 2021 год: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1) общий объем доходов в сумме 77 789,3 тыс. рублей;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2) общий объем расходов в сумме 85 678,2 тыс. рублей;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3) общий объем бюджетных ассигнований, направленных на исполнение публичных нормативных обязательств, в сумме 230,0 тыс. рублей;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4) резервный фонд администрации Нововеличковского сельского поселения в сумме 50,0 тыс. рублей;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5) верхний предел муниципального внутреннего долга Нововеличковского  сельского поселения Динского района на 01 января 2022 года в сумме 2000,0 тыс. рублей, в том числе верхний предел долга по муниципальным гарантиям в сумме 0,0 тыс. рублей.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6) дефицит  бюджета поселения в сумме 7 888,9 тыс. рублей».</w:t>
      </w:r>
    </w:p>
    <w:p>
      <w:pPr>
        <w:ind w:firstLine="567"/>
        <w:jc w:val="both"/>
        <w:rPr>
          <w:sz w:val="27"/>
          <w:szCs w:val="27"/>
        </w:rPr>
      </w:pPr>
    </w:p>
    <w:p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1.2. Приложение 4 «Поступление доходов в бюджет Нововеличковского</w:t>
      </w:r>
    </w:p>
    <w:p>
      <w:pPr>
        <w:jc w:val="both"/>
        <w:rPr>
          <w:sz w:val="20"/>
          <w:szCs w:val="20"/>
        </w:rPr>
      </w:pPr>
      <w:r>
        <w:rPr>
          <w:sz w:val="27"/>
          <w:szCs w:val="27"/>
        </w:rPr>
        <w:t>сельского поселения в 2021 году</w:t>
      </w:r>
      <w:r>
        <w:rPr>
          <w:color w:val="000000"/>
          <w:sz w:val="27"/>
          <w:szCs w:val="27"/>
        </w:rPr>
        <w:t xml:space="preserve">» изложить в новой редакции: </w:t>
      </w:r>
    </w:p>
    <w:p/>
    <w:p>
      <w:pPr>
        <w:ind w:firstLine="709"/>
        <w:jc w:val="both"/>
        <w:rPr>
          <w:sz w:val="16"/>
          <w:szCs w:val="16"/>
        </w:rPr>
      </w:pPr>
    </w:p>
    <w:tbl>
      <w:tblPr>
        <w:tblStyle w:val="5"/>
        <w:tblW w:w="0" w:type="auto"/>
        <w:tblInd w:w="45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5068" w:type="dxa"/>
            <w:noWrap w:val="0"/>
            <w:vAlign w:val="top"/>
          </w:tcPr>
          <w:p>
            <w:pPr>
              <w:pStyle w:val="12"/>
              <w:spacing w:line="240" w:lineRule="auto"/>
              <w:ind w:right="-252"/>
              <w:rPr>
                <w:sz w:val="27"/>
                <w:szCs w:val="27"/>
                <w:lang w:val="ru-RU"/>
              </w:rPr>
            </w:pPr>
          </w:p>
          <w:p>
            <w:pPr>
              <w:pStyle w:val="12"/>
              <w:spacing w:line="240" w:lineRule="auto"/>
              <w:ind w:right="-252"/>
              <w:rPr>
                <w:sz w:val="27"/>
                <w:szCs w:val="27"/>
                <w:lang w:val="ru-RU"/>
              </w:rPr>
            </w:pPr>
          </w:p>
          <w:p>
            <w:pPr>
              <w:pStyle w:val="12"/>
              <w:spacing w:line="240" w:lineRule="auto"/>
              <w:ind w:right="-252"/>
              <w:rPr>
                <w:sz w:val="27"/>
                <w:szCs w:val="27"/>
                <w:lang w:val="ru-RU"/>
              </w:rPr>
            </w:pPr>
          </w:p>
          <w:p>
            <w:pPr>
              <w:pStyle w:val="12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ПРИЛОЖЕНИЕ </w:t>
            </w:r>
            <w:r>
              <w:rPr>
                <w:sz w:val="27"/>
                <w:szCs w:val="27"/>
                <w:lang w:val="ru-RU"/>
              </w:rPr>
              <w:t>4</w:t>
            </w:r>
          </w:p>
          <w:p>
            <w:pPr>
              <w:pStyle w:val="12"/>
              <w:spacing w:line="240" w:lineRule="auto"/>
              <w:ind w:right="-252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 решению Совета Нововеличковского сельского поселения Динского района </w:t>
            </w:r>
          </w:p>
          <w:p>
            <w:pPr>
              <w:pStyle w:val="12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«О бюджете Нововеличковского </w:t>
            </w:r>
          </w:p>
          <w:p>
            <w:pPr>
              <w:pStyle w:val="12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сельского поселения Динского района</w:t>
            </w:r>
          </w:p>
          <w:p>
            <w:pPr>
              <w:pStyle w:val="12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20</w:t>
            </w:r>
            <w:r>
              <w:rPr>
                <w:sz w:val="27"/>
                <w:szCs w:val="27"/>
                <w:lang w:val="ru-RU"/>
              </w:rPr>
              <w:t>21</w:t>
            </w:r>
            <w:r>
              <w:rPr>
                <w:sz w:val="27"/>
                <w:szCs w:val="27"/>
              </w:rPr>
              <w:t xml:space="preserve"> год»</w:t>
            </w:r>
          </w:p>
          <w:p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16.11.2021 г. № 149-38/4</w:t>
            </w:r>
          </w:p>
        </w:tc>
      </w:tr>
    </w:tbl>
    <w:p>
      <w:pPr>
        <w:ind w:firstLine="709"/>
        <w:jc w:val="both"/>
        <w:rPr>
          <w:sz w:val="28"/>
          <w:szCs w:val="28"/>
        </w:rPr>
      </w:pPr>
    </w:p>
    <w:p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Поступление доходов в бюджет Нововеличковского</w:t>
      </w:r>
    </w:p>
    <w:p>
      <w:pPr>
        <w:jc w:val="center"/>
        <w:rPr>
          <w:sz w:val="20"/>
          <w:szCs w:val="20"/>
        </w:rPr>
      </w:pPr>
      <w:r>
        <w:rPr>
          <w:b/>
          <w:sz w:val="27"/>
          <w:szCs w:val="27"/>
        </w:rPr>
        <w:t>сельского поселения в 2021 году</w:t>
      </w:r>
    </w:p>
    <w:p>
      <w:pPr>
        <w:jc w:val="center"/>
        <w:rPr>
          <w:sz w:val="20"/>
          <w:szCs w:val="20"/>
        </w:rPr>
      </w:pPr>
    </w:p>
    <w:p>
      <w:pPr>
        <w:jc w:val="right"/>
      </w:pPr>
      <w:r>
        <w:rPr>
          <w:sz w:val="26"/>
          <w:szCs w:val="26"/>
        </w:rPr>
        <w:t>(тыс. рублей)</w:t>
      </w:r>
    </w:p>
    <w:tbl>
      <w:tblPr>
        <w:tblStyle w:val="5"/>
        <w:tblW w:w="9546" w:type="dxa"/>
        <w:tblInd w:w="-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5"/>
        <w:gridCol w:w="4468"/>
        <w:gridCol w:w="20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7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</w:pPr>
            <w:r>
              <w:t>Код БК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</w:pPr>
            <w:r>
              <w:t>Наименование дохода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Сумма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58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rPr>
                <w:b/>
                <w:bCs/>
              </w:rPr>
              <w:t>38 069,5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6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</w:pPr>
            <w:r>
              <w:t>1 01 02000 01 0000 110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13 260,0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6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</w:pPr>
            <w:r>
              <w:t>1 03 02230 01 0000 110</w:t>
            </w:r>
          </w:p>
          <w:p>
            <w:pPr>
              <w:jc w:val="center"/>
            </w:pPr>
            <w:r>
              <w:t>1 03 02240 01 0000 110</w:t>
            </w:r>
          </w:p>
          <w:p>
            <w:pPr>
              <w:jc w:val="center"/>
            </w:pPr>
            <w:r>
              <w:t>1 03 02250 01 0000 110</w:t>
            </w:r>
          </w:p>
          <w:p>
            <w:pPr>
              <w:jc w:val="center"/>
            </w:pPr>
            <w:r>
              <w:t>1 03 02260 01 0000 110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 бюджетами*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6 991,8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6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</w:pPr>
            <w:r>
              <w:t>1 05 03000 01 0000 110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4 040,0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6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</w:pPr>
            <w:r>
              <w:t>1 06 01030 10 0000 110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Налог на имущество физических лиц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3 800,0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6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</w:pPr>
            <w:r>
              <w:t>1 06 06033 10 0000 110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120"/>
              <w:tabs>
                <w:tab w:val="left" w:pos="0"/>
                <w:tab w:val="left" w:pos="708"/>
              </w:tabs>
              <w:ind w:left="109" w:right="109" w:firstLine="0"/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3 404,0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6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</w:pPr>
            <w:r>
              <w:t>1 06 06043 10 0000 110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autoSpaceDE w:val="0"/>
              <w:jc w:val="both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6 150,0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6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</w:pPr>
            <w:r>
              <w:t>1 11 05025 10 0000 120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autoSpaceDE w:val="0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184,3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6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</w:pPr>
            <w:r>
              <w:t>1 11 05035 10 0000 120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 муниципальных автономных  учреждений)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74,8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6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</w:pPr>
            <w:r>
              <w:t>1 13 02995 10 0000 130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128,3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6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</w:pPr>
            <w:r>
              <w:t>1 14 02053 10 0000 410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9,0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58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</w:pPr>
            <w:r>
              <w:rPr>
                <w:snapToGrid w:val="0"/>
              </w:rPr>
              <w:t>1 16 07090 10 0000 140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rPr>
                <w:snapToGrid w:val="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58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1 17 05050 10 0000 180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Прочие неналоговые доходы бюджетов сельских поселений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16,8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0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39 719,8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2 02 00000 00 0000 000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r>
              <w:t>Безвозмездные поступления от других бюджетов бюджетной системы РФ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39 316,1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2 02 10000 00 0000 150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r>
              <w:t>Дотации бюджетам бюджетной системы Российской Федерации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11 625,3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2 02 15001 00 0000 150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r>
              <w:t>Дотации на выравнивание бюджетной обеспеченности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8 806,6</w:t>
            </w:r>
          </w:p>
          <w:p>
            <w:pPr>
              <w:jc w:val="righ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2 02 15001 10 0000 150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r>
              <w:t>Дотация бюджетам сельских поселений</w:t>
            </w:r>
            <w:r>
              <w:rPr>
                <w:color w:val="FF0000"/>
              </w:rPr>
              <w:t xml:space="preserve"> </w:t>
            </w:r>
            <w:r>
              <w:t>на выравнивание бюджетной обеспеченности из бюджета субъекта Российской Федерации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8 806,6</w:t>
            </w:r>
          </w:p>
          <w:p>
            <w:pPr>
              <w:jc w:val="righ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2 02 19999 00 0000 150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r>
              <w:t>Прочие дотации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2 818,7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2 02 19999 10 0000 150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Style w:val="134"/>
              </w:rPr>
            </w:pPr>
            <w:r>
              <w:rPr>
                <w:rStyle w:val="134"/>
              </w:rPr>
              <w:t>Прочие дотации бюджетам сельских поселений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2 818,7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2 02 20000 00 0000 150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Style w:val="134"/>
              </w:rPr>
            </w:pPr>
            <w:r>
              <w:rPr>
                <w:rStyle w:val="13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21 992,6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2 02 20077 00 0000 150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Style w:val="134"/>
              </w:rPr>
            </w:pPr>
            <w:r>
              <w:rPr>
                <w:rStyle w:val="134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5 700,0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2 02 20077 10 0000 150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bCs/>
              </w:rPr>
            </w:pPr>
            <w:r>
              <w:rPr>
                <w:rStyle w:val="13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5 700,0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2 02 29999 00 0000 150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Style w:val="134"/>
              </w:rPr>
            </w:pPr>
            <w:r>
              <w:rPr>
                <w:rStyle w:val="134"/>
              </w:rPr>
              <w:t>Прочие субсидии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16 292,6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2 02 29999 10 0000 150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r>
              <w:t>Прочие субсидии бюджетам сельских поселений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16 292,6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2 02 30000 00 0000 150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498,2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2 02 30024 00 0000 150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2 02 30024 10 0000 150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2 02 35118 00 0000 150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490,6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2 02 35118 10 0000 150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490,6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2 02 40000 00 0000 150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5 200,0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2 02 49999 00 0000 150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Прочие межбюджетные трансферты, передаваемые бюджетам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5 200,0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2 02 49999 10 0000 150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5 200,0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2 04 00000 00 0000 150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БЕЗВОЗМЕЗДНЫЕ ПОСТУПЛЕНИЯ ОТ НЕГОСУДАРСТВЕННЫХ ОРГАНИЗАЦИЙ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2 04 05000 00 0000 150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2 04 05099 10 0000 150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2 07 00000 00 0000 150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ПРОЧИЕ БЕЗВОЗМЕЗДНЫЕ ПОСТУПЛЕНИЯ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313,0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2 07 05000 00 0000 150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313,3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2 07 05030 10 0000 150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rPr>
                <w:rStyle w:val="135"/>
                <w:rFonts w:eastAsia="Microsoft YaHei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313,3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2 19 35118 10 0000 150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  <w:rPr>
                <w:rStyle w:val="135"/>
                <w:rFonts w:eastAsia="Microsoft YaHei"/>
              </w:rPr>
            </w:pPr>
            <w:r>
              <w:rPr>
                <w:rStyle w:val="135"/>
                <w:rFonts w:eastAsia="Microsoft YaHei"/>
              </w:rPr>
              <w:t>Возврат остатков субвенций на осуществление первичного воинского учета на территориях, где отсутствуют военные комиссариаты, из бюджетов сельских поселений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9,3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8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  <w:rPr>
                <w:b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rPr>
                <w:b/>
              </w:rPr>
              <w:t>85 678,2</w:t>
            </w:r>
          </w:p>
        </w:tc>
      </w:tr>
    </w:tbl>
    <w:p>
      <w:pPr>
        <w:ind w:firstLine="567"/>
        <w:jc w:val="both"/>
        <w:rPr>
          <w:sz w:val="28"/>
          <w:szCs w:val="28"/>
        </w:rPr>
      </w:pPr>
      <w:r>
        <w:rPr>
          <w:sz w:val="27"/>
          <w:szCs w:val="27"/>
        </w:rPr>
        <w:t>1.3. Приложение 5 «</w:t>
      </w:r>
      <w:r>
        <w:rPr>
          <w:sz w:val="28"/>
          <w:szCs w:val="28"/>
        </w:rPr>
        <w:t xml:space="preserve">Безвозмездные поступления  </w:t>
      </w:r>
      <w:r>
        <w:rPr>
          <w:bCs/>
          <w:sz w:val="27"/>
          <w:szCs w:val="27"/>
        </w:rPr>
        <w:t xml:space="preserve">из других бюджетов бюджетной системы Российской Федерации </w:t>
      </w:r>
      <w:r>
        <w:rPr>
          <w:sz w:val="28"/>
          <w:szCs w:val="28"/>
        </w:rPr>
        <w:t>в 2021 году</w:t>
      </w:r>
      <w:r>
        <w:rPr>
          <w:color w:val="000000"/>
          <w:sz w:val="27"/>
          <w:szCs w:val="27"/>
        </w:rPr>
        <w:t xml:space="preserve">» изложить в новой редакции: </w:t>
      </w:r>
    </w:p>
    <w:p>
      <w:pPr>
        <w:ind w:firstLine="709"/>
        <w:jc w:val="both"/>
        <w:rPr>
          <w:sz w:val="28"/>
          <w:szCs w:val="28"/>
        </w:rPr>
      </w:pPr>
    </w:p>
    <w:p>
      <w:pPr>
        <w:pStyle w:val="12"/>
        <w:spacing w:line="240" w:lineRule="auto"/>
        <w:ind w:right="-252"/>
        <w:jc w:val="center"/>
      </w:pPr>
      <w:r>
        <w:rPr>
          <w:lang w:val="ru-RU"/>
        </w:rPr>
        <w:t xml:space="preserve">                                  </w:t>
      </w:r>
      <w:r>
        <w:t>ПРИЛОЖЕНИЕ 5</w:t>
      </w:r>
    </w:p>
    <w:p>
      <w:pPr>
        <w:pStyle w:val="12"/>
        <w:spacing w:line="240" w:lineRule="auto"/>
        <w:ind w:right="-252"/>
        <w:jc w:val="right"/>
      </w:pPr>
      <w:r>
        <w:rPr>
          <w:lang w:val="ru-RU"/>
        </w:rPr>
        <w:t xml:space="preserve">  </w:t>
      </w:r>
      <w:r>
        <w:t xml:space="preserve">к решению Совета Нововеличковского </w:t>
      </w:r>
    </w:p>
    <w:p>
      <w:pPr>
        <w:pStyle w:val="12"/>
        <w:spacing w:line="240" w:lineRule="auto"/>
        <w:ind w:right="-252"/>
        <w:jc w:val="center"/>
      </w:pPr>
      <w:r>
        <w:rPr>
          <w:lang w:val="ru-RU"/>
        </w:rPr>
        <w:t xml:space="preserve">                                                                 </w:t>
      </w:r>
      <w:r>
        <w:t xml:space="preserve">сельского поселения Динского района </w:t>
      </w:r>
    </w:p>
    <w:p>
      <w:pPr>
        <w:pStyle w:val="12"/>
        <w:spacing w:line="240" w:lineRule="auto"/>
        <w:ind w:right="-252"/>
        <w:jc w:val="center"/>
      </w:pPr>
      <w:r>
        <w:rPr>
          <w:lang w:val="ru-RU"/>
        </w:rPr>
        <w:t xml:space="preserve">                                                       </w:t>
      </w:r>
      <w:r>
        <w:t xml:space="preserve">«О бюджете Нововеличковского </w:t>
      </w:r>
    </w:p>
    <w:p>
      <w:pPr>
        <w:pStyle w:val="12"/>
        <w:spacing w:line="240" w:lineRule="auto"/>
        <w:ind w:right="-252"/>
        <w:jc w:val="center"/>
      </w:pPr>
      <w:r>
        <w:rPr>
          <w:lang w:val="ru-RU"/>
        </w:rPr>
        <w:t xml:space="preserve">                                                                 </w:t>
      </w:r>
      <w:r>
        <w:t>сельского поселения Динского района</w:t>
      </w:r>
    </w:p>
    <w:p>
      <w:pPr>
        <w:pStyle w:val="12"/>
        <w:spacing w:line="240" w:lineRule="auto"/>
        <w:ind w:right="-252"/>
        <w:jc w:val="center"/>
      </w:pPr>
      <w:r>
        <w:rPr>
          <w:lang w:val="ru-RU"/>
        </w:rPr>
        <w:t xml:space="preserve">                        </w:t>
      </w:r>
      <w:r>
        <w:t>на 2021 год»</w:t>
      </w:r>
    </w:p>
    <w:p>
      <w:pPr>
        <w:rPr>
          <w:sz w:val="28"/>
          <w:szCs w:val="28"/>
        </w:rPr>
      </w:pPr>
      <w:r>
        <w:rPr>
          <w:sz w:val="27"/>
          <w:szCs w:val="27"/>
        </w:rPr>
        <w:t xml:space="preserve">                                                                         от 16.11.2021 г. № 149-38/4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Безвозмездные поступления </w:t>
      </w:r>
      <w:r>
        <w:rPr>
          <w:b/>
          <w:bCs/>
          <w:sz w:val="27"/>
          <w:szCs w:val="27"/>
        </w:rPr>
        <w:t>из других бюджетов бюджетной системы Российской Федерации</w:t>
      </w:r>
      <w:r>
        <w:rPr>
          <w:bCs/>
          <w:sz w:val="27"/>
          <w:szCs w:val="27"/>
        </w:rPr>
        <w:t xml:space="preserve"> </w:t>
      </w:r>
      <w:r>
        <w:rPr>
          <w:b/>
          <w:sz w:val="28"/>
          <w:szCs w:val="28"/>
        </w:rPr>
        <w:t>в 2021 году</w:t>
      </w:r>
    </w:p>
    <w:p>
      <w:pPr>
        <w:ind w:firstLine="708"/>
        <w:jc w:val="both"/>
        <w:rPr>
          <w:sz w:val="28"/>
          <w:szCs w:val="28"/>
        </w:rPr>
      </w:pPr>
    </w:p>
    <w:p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Style w:val="5"/>
        <w:tblW w:w="9698" w:type="dxa"/>
        <w:tblInd w:w="-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5"/>
        <w:gridCol w:w="5206"/>
        <w:gridCol w:w="14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7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БК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2 02 00000 00 0000 000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39 316,1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2 02 10000 00 0000 150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11 625,3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2 02 15001 00 0000 150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8 806,6</w:t>
            </w:r>
          </w:p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2 02 15001 10 0000 150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Дотация бюджетам сельских поселений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выравнивание бюджетной обеспеченности из бюджета субъекта Российской Федерации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8 806,6</w:t>
            </w:r>
          </w:p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2 02 19999 00 0000 150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дотации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2 818,7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2 02 19999 10 0000 150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Style w:val="134"/>
                <w:sz w:val="20"/>
                <w:szCs w:val="20"/>
              </w:rPr>
            </w:pPr>
            <w:r>
              <w:rPr>
                <w:rStyle w:val="134"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2 818,7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2 02 20000 00 0000 150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Style w:val="134"/>
                <w:sz w:val="20"/>
                <w:szCs w:val="20"/>
              </w:rPr>
            </w:pPr>
            <w:r>
              <w:rPr>
                <w:rStyle w:val="134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21 992,6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52" w:hRule="atLeast"/>
        </w:trPr>
        <w:tc>
          <w:tcPr>
            <w:tcW w:w="30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2 02 20077 00 0000 150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auto" w:sz="4" w:space="0"/>
              <w:right w:val="nil"/>
            </w:tcBorders>
            <w:noWrap w:val="0"/>
            <w:vAlign w:val="top"/>
          </w:tcPr>
          <w:p>
            <w:pPr>
              <w:rPr>
                <w:rStyle w:val="134"/>
                <w:sz w:val="20"/>
                <w:szCs w:val="20"/>
              </w:rPr>
            </w:pPr>
            <w:r>
              <w:rPr>
                <w:rStyle w:val="134"/>
                <w:sz w:val="20"/>
                <w:szCs w:val="2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2 02 20077 10 0000 150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rStyle w:val="134"/>
                <w:sz w:val="20"/>
                <w:szCs w:val="20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2 02 29999 00 0000 150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Style w:val="134"/>
                <w:sz w:val="20"/>
                <w:szCs w:val="20"/>
              </w:rPr>
            </w:pPr>
            <w:r>
              <w:rPr>
                <w:rStyle w:val="134"/>
                <w:sz w:val="20"/>
                <w:szCs w:val="20"/>
              </w:rPr>
              <w:t>Прочие субсидии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16 292,6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16 292,6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2 02 30000 00 0000 150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2 02 30024 00 0000 150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2 02 35118 00 0000 150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2 02 40000 00 0000 150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2 02 49999 00 0000 150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5 200,0</w:t>
            </w:r>
          </w:p>
        </w:tc>
      </w:tr>
    </w:tbl>
    <w:p>
      <w:pPr>
        <w:ind w:right="-142" w:firstLine="567"/>
        <w:jc w:val="both"/>
        <w:rPr>
          <w:sz w:val="28"/>
          <w:szCs w:val="28"/>
        </w:rPr>
      </w:pPr>
      <w:r>
        <w:rPr>
          <w:sz w:val="27"/>
          <w:szCs w:val="27"/>
        </w:rPr>
        <w:t>1.4.</w:t>
      </w:r>
      <w:r>
        <w:rPr>
          <w:sz w:val="28"/>
          <w:szCs w:val="28"/>
        </w:rPr>
        <w:t xml:space="preserve"> Приложение 7 «Распределение расходов бюджета Нововеличковского сельского поселения на 2021 год по разделам и подразделам функциональной классификации расходов бюджетов Российской Федерации» изложить в новой редакции: </w:t>
      </w:r>
    </w:p>
    <w:p>
      <w:pPr>
        <w:ind w:right="-142" w:firstLine="709"/>
        <w:jc w:val="both"/>
        <w:rPr>
          <w:sz w:val="28"/>
          <w:szCs w:val="28"/>
        </w:rPr>
      </w:pPr>
    </w:p>
    <w:p>
      <w:pPr>
        <w:ind w:left="4956" w:firstLine="6"/>
        <w:rPr>
          <w:sz w:val="28"/>
          <w:szCs w:val="28"/>
        </w:rPr>
      </w:pPr>
    </w:p>
    <w:p>
      <w:pPr>
        <w:ind w:left="4956" w:firstLine="6"/>
        <w:rPr>
          <w:sz w:val="28"/>
          <w:szCs w:val="28"/>
        </w:rPr>
      </w:pPr>
    </w:p>
    <w:p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 xml:space="preserve"> ПРИЛОЖЕНИЕ 7</w:t>
      </w:r>
    </w:p>
    <w:p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Нововеличковского сельского поселения Динского района </w:t>
      </w:r>
    </w:p>
    <w:p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"О бюджете Нововеличковского </w:t>
      </w:r>
    </w:p>
    <w:p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сельского поселения на 2021 год"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>
        <w:rPr>
          <w:sz w:val="27"/>
          <w:szCs w:val="27"/>
        </w:rPr>
        <w:t>от 16.11.2021 г. № 149-38/4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расходов </w:t>
      </w:r>
    </w:p>
    <w:p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Нововеличковского сельского поселения на 2021 год по </w:t>
      </w:r>
    </w:p>
    <w:p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разделам и подразделам функциональной классификации расходов </w:t>
      </w:r>
    </w:p>
    <w:p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бюджетов Российской Федерации</w:t>
      </w:r>
    </w:p>
    <w:p>
      <w:pPr>
        <w:ind w:right="-143"/>
        <w:jc w:val="center"/>
        <w:rPr>
          <w:b/>
          <w:sz w:val="28"/>
          <w:szCs w:val="28"/>
        </w:rPr>
      </w:pPr>
    </w:p>
    <w:p>
      <w:pPr>
        <w:ind w:right="-143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Style w:val="5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5913"/>
        <w:gridCol w:w="836"/>
        <w:gridCol w:w="840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2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 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РЗ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85 678,2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в том числе: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lang w:eastAsia="en-US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lang w:eastAsia="en-US"/>
              </w:rPr>
            </w:pP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27 569,9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1 184,6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Функционирование Правительства Российской Федерации, высших исполнительных органов   государственной власти субъектов Российской Федерации, местных администраций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7 124,0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внешнего муниципального финансового контроля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286,6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Резервные фонды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общегосударственные вопросы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18 924,7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Национальная оборона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490,6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rPr>
                <w:b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rPr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Национальная экономика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18 184,8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rPr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Дорожное хозяйство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18 064,8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rPr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120,0</w:t>
            </w:r>
          </w:p>
          <w:p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8 159,5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Коммунальное хозяйство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2 080,0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6 079,5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</w:t>
            </w: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Образование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78,6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lang w:eastAsia="en-US"/>
              </w:rPr>
            </w:pPr>
          </w:p>
          <w:p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48,6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</w:t>
            </w: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Культура, кинематография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16 112,4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Культура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15 662,4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культуры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</w:t>
            </w: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Социальная политика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Пенсионное обеспечение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</w:t>
            </w: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 и спорт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14 546,2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Физическая культура 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1 375,8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Массовый спорт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13 170,4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</w:t>
            </w: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Средства массовой информации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183,7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183,7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</w:t>
            </w: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</w:tr>
    </w:tbl>
    <w:p>
      <w:pPr>
        <w:tabs>
          <w:tab w:val="left" w:pos="8789"/>
        </w:tabs>
        <w:suppressAutoHyphens/>
        <w:ind w:right="-1" w:firstLine="851"/>
        <w:jc w:val="both"/>
        <w:rPr>
          <w:sz w:val="27"/>
          <w:szCs w:val="27"/>
        </w:rPr>
      </w:pPr>
      <w:r>
        <w:rPr>
          <w:sz w:val="27"/>
          <w:szCs w:val="27"/>
        </w:rPr>
        <w:t>1.5. Приложение 8 «</w:t>
      </w:r>
      <w:r>
        <w:rPr>
          <w:sz w:val="28"/>
          <w:szCs w:val="28"/>
        </w:rPr>
        <w:t>Ведомственная структура расходов бюджета Нововеличковского сельского поселения на 2021 год</w:t>
      </w:r>
      <w:r>
        <w:rPr>
          <w:sz w:val="27"/>
          <w:szCs w:val="27"/>
        </w:rPr>
        <w:t>» изложить в новой редакции:</w:t>
      </w:r>
    </w:p>
    <w:p>
      <w:pPr>
        <w:tabs>
          <w:tab w:val="left" w:pos="8789"/>
        </w:tabs>
        <w:suppressAutoHyphens/>
        <w:ind w:right="-1" w:firstLine="851"/>
        <w:jc w:val="both"/>
        <w:rPr>
          <w:sz w:val="27"/>
          <w:szCs w:val="27"/>
        </w:rPr>
      </w:pPr>
    </w:p>
    <w:p>
      <w:pPr>
        <w:tabs>
          <w:tab w:val="left" w:pos="8789"/>
        </w:tabs>
        <w:suppressAutoHyphens/>
        <w:ind w:right="-1" w:firstLine="851"/>
        <w:jc w:val="both"/>
        <w:rPr>
          <w:sz w:val="27"/>
          <w:szCs w:val="27"/>
        </w:rPr>
      </w:pPr>
    </w:p>
    <w:p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>ПРИЛОЖЕНИЕ 8</w:t>
      </w:r>
    </w:p>
    <w:p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Нововеличковского сельского поселения Динского района </w:t>
      </w:r>
    </w:p>
    <w:p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"О бюджете Нововеличковского </w:t>
      </w:r>
    </w:p>
    <w:p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сельского поселения на 2021 год"</w:t>
      </w:r>
    </w:p>
    <w:p>
      <w:pPr>
        <w:suppressAutoHyphens/>
        <w:ind w:left="851" w:right="709"/>
        <w:jc w:val="center"/>
        <w:rPr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sz w:val="27"/>
          <w:szCs w:val="27"/>
        </w:rPr>
        <w:t>от 16.11.2021 г. № 149-38/4</w:t>
      </w:r>
    </w:p>
    <w:p>
      <w:pPr>
        <w:suppressAutoHyphens/>
        <w:ind w:left="851" w:right="709"/>
        <w:jc w:val="center"/>
        <w:rPr>
          <w:sz w:val="27"/>
          <w:szCs w:val="27"/>
        </w:rPr>
      </w:pPr>
    </w:p>
    <w:p>
      <w:pPr>
        <w:suppressAutoHyphens/>
        <w:ind w:left="851" w:right="709"/>
        <w:jc w:val="center"/>
        <w:rPr>
          <w:sz w:val="27"/>
          <w:szCs w:val="27"/>
        </w:rPr>
      </w:pPr>
    </w:p>
    <w:p>
      <w:pPr>
        <w:suppressAutoHyphens/>
        <w:ind w:left="851" w:right="709"/>
        <w:jc w:val="center"/>
        <w:rPr>
          <w:b/>
          <w:sz w:val="28"/>
          <w:szCs w:val="28"/>
        </w:rPr>
      </w:pPr>
    </w:p>
    <w:p>
      <w:pPr>
        <w:suppressAutoHyphens/>
        <w:ind w:left="851" w:righ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Ведомственная структура расходов бюджета </w:t>
      </w:r>
    </w:p>
    <w:p>
      <w:pPr>
        <w:suppressAutoHyphens/>
        <w:ind w:left="851" w:right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Нововеличковского сельского поселения на 2021 год</w:t>
      </w:r>
    </w:p>
    <w:p>
      <w:pPr>
        <w:ind w:right="-143"/>
        <w:jc w:val="right"/>
        <w:rPr>
          <w:sz w:val="28"/>
          <w:szCs w:val="28"/>
        </w:rPr>
      </w:pPr>
    </w:p>
    <w:p>
      <w:pPr>
        <w:ind w:right="-143"/>
        <w:jc w:val="right"/>
      </w:pPr>
      <w:r>
        <w:rPr>
          <w:sz w:val="28"/>
          <w:szCs w:val="28"/>
        </w:rPr>
        <w:t>тыс.руб.</w:t>
      </w:r>
    </w:p>
    <w:tbl>
      <w:tblPr>
        <w:tblStyle w:val="5"/>
        <w:tblW w:w="9651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3478"/>
        <w:gridCol w:w="605"/>
        <w:gridCol w:w="576"/>
        <w:gridCol w:w="580"/>
        <w:gridCol w:w="1641"/>
        <w:gridCol w:w="576"/>
        <w:gridCol w:w="14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№ п/п</w:t>
            </w:r>
          </w:p>
        </w:tc>
        <w:tc>
          <w:tcPr>
            <w:tcW w:w="34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Вед</w:t>
            </w:r>
          </w:p>
        </w:tc>
        <w:tc>
          <w:tcPr>
            <w:tcW w:w="5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Рз</w:t>
            </w:r>
          </w:p>
        </w:tc>
        <w:tc>
          <w:tcPr>
            <w:tcW w:w="5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ПР</w:t>
            </w:r>
          </w:p>
        </w:tc>
        <w:tc>
          <w:tcPr>
            <w:tcW w:w="16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1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ИТОГО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1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    85 678,2</w:t>
            </w:r>
          </w:p>
          <w:p>
            <w:pPr>
              <w:jc w:val="right"/>
              <w:rPr>
                <w:b/>
                <w:bCs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25" w:hRule="atLeas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Администрация Нововеличковского сельского поселения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85 678,2</w:t>
            </w:r>
          </w:p>
          <w:p>
            <w:pPr>
              <w:jc w:val="right"/>
              <w:rPr>
                <w:b/>
                <w:bCs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1.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00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27 569,9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b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992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b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Функционирование высшего должностного лица субъекта Российской Федерации и  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1184,6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50 0 00 00000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1184,6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50 1 00 00000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1184,6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50 1 00 00190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1184,6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50 1 00 00190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1184,6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7 200,8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7 200,8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51 1 00 00000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7 124,0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7 124,0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6 920,7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139,0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56,7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Административные комиссии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7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Осуществление отдельных полномочий Краснодарского края по образованию и организации деятельности  административных комиссий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51 2 0060190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51 2 0060190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85" w:hRule="atLeas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top"/>
          </w:tcPr>
          <w:p>
            <w:pPr>
              <w:jc w:val="right"/>
            </w:pPr>
            <w:r>
              <w:rPr>
                <w:lang w:eastAsia="ru-RU"/>
              </w:rPr>
              <w:t>286,6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65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Осуществление отдельных полномочий поселений по осуществлению внешнего муниципального контроля за исполнением местных бюджетов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75 9 00 00000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top"/>
          </w:tcPr>
          <w:p>
            <w:pPr>
              <w:jc w:val="right"/>
            </w:pPr>
            <w:r>
              <w:rPr>
                <w:lang w:eastAsia="ru-RU"/>
              </w:rPr>
              <w:t>286,6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5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75 9 00 00190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top"/>
          </w:tcPr>
          <w:p>
            <w:pPr>
              <w:jc w:val="right"/>
            </w:pPr>
            <w:r>
              <w:rPr>
                <w:lang w:eastAsia="ru-RU"/>
              </w:rPr>
              <w:t>286,6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5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75 9 00 00190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286,6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Резервные фонды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Резервный фонд администрации муниципального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51 5 00 20590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51 5 00 20590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18 924,7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"О проведении работ по уточнению записей в похозяйственных книгах"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Проведение работ по уточнению записей в книгах похозяйственного учета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0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"Противодействие коррупции в Нововеличковском сельском поселении Динского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t>Мероприятия по противодействию коррупции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5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Динского района"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585,3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441,2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1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441,2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441,2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144,1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5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Осуществление отдельных муниципальных полномочий по распоряжению земельными участками, собственность на которые не разграничена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144,1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5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144,1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3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1 184,3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3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1 184,3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8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lang w:eastAsia="ru-RU"/>
              </w:rPr>
              <w:t>Осуществление непрограммных мероприятий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lang w:eastAsia="ru-RU"/>
              </w:rPr>
              <w:t>1 184,3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5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содержанию и обслуживанию казны Нововеличковского сельского поселения Динского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99 2 01 20020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lang w:eastAsia="ru-RU"/>
              </w:rPr>
              <w:t>1 184,3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4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99 2 01 20020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lang w:eastAsia="ru-RU"/>
              </w:rPr>
              <w:t>1 184,3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ЦБ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2367,6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Обеспечение деятельности подведомственных учреждений (централизованной бухгалтерии)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2367,6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0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1812,9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554,7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4 768,0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51 7 00 29010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4 768,0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51 7 00 29010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4 768,0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ОДА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9 799,5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9 799,5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0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5 769,2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3 991,0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39,3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 2.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490,6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490,6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490,6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55 2 00 51180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490,6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9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55 2 00 51180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490,6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3.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8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0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"Обеспечение безопасности на водных объектах, защита населения от чрезвычайных ситуаций и снижение рисков их возникновения на территории Нововеличковского сельского поселения Динского района" на 2021 год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7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по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по обеспечению  безопасности на водных объектах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"Обеспечение пожарной безопасности объектов в Нововеличковском сельском поселении" на 2021 год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03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05 1 00 00000</w:t>
            </w:r>
          </w:p>
        </w:tc>
        <w:tc>
          <w:tcPr>
            <w:tcW w:w="576" w:type="dxa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05 1 01 00000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64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05 1 01 00000</w:t>
            </w:r>
          </w:p>
        </w:tc>
        <w:tc>
          <w:tcPr>
            <w:tcW w:w="576" w:type="dxa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72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4.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18 184,8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18 064,8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6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2021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18 064,8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7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5 889,8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8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Содержание и ремонт автомобильных дорог общего пользования, в том числе дорог в поселениях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5 889,8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5 889,8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875,4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t>Мероприятия по повышению безопасности дорожного движения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875,4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875,4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1 700,0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Содержание и ремонт тротуаров вдоль дорог общего пользования,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1 700,0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1 700,0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09 4 00 S2440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9 599,6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09 4 00 S2440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9 599,6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"Поддержка малого и среднего предпринимательства в Нововеличковском сельском поселении Динского района на 2021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9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Отдельные мероприятия муниципальной программы 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по развитию малого и среднего предпринимательства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2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"Энергосбережение и повышение энергетической эффективности на территории Нововеличковского сельского поселения"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6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Отдельные мероприятия муниципальной программы 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по проведению энергетического обследования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5.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8  159,5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2 080,0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2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МП "Развитие систем коммунального комплекса Нововеличковского сельского поселения на 2021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2 080,0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2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Отдельные мероприятия муниципальной программы 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муниципальной программы в области водоснабжения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842,0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муниципальной программы в области теплоснабжения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842,0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842,0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1 200,0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1 200,0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на возмещение затрат по приобретению топливного ресурса, используемого для выработки тепловой энергии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1 200,0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6 079,5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"Формирование комфортной городской среды на территории Нововеличковского сельского поселения Динского района на 2019-2021 годы"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благоустройству общественных территорий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5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"Благоустройство территории муниципального образования Нововеличковское сельское поселение Динского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5 829,5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3 080,0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Мероприятия программы по организации уличного освещения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3 080,0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3 080,0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Мероприятия программы по организации озеленения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jc w:val="right"/>
            </w:pPr>
            <w:r>
              <w:rPr>
                <w:color w:val="000000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jc w:val="right"/>
            </w:pPr>
            <w:r>
              <w:rPr>
                <w:color w:val="000000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r>
              <w:t>Мероприятия по организации и содержанию мест захоронения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2 099,5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2 099,5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2 099,5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6.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78,6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48,6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МП "Развитие муниципальной службы в администрации Нововеличковского сельское поселение на 2021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48,6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Организация повышения профессионального уровня муниципальных служащих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12 1 01 00000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12 1 01 00000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both"/>
            </w:pPr>
            <w:r>
              <w:t>Молодежная политика и оздоровление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"Молодежь сельского поселения"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7.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16 112,4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"Развитие культуры на 2021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16 112,4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15 662,4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деятельности учреждений культуры и мероприятий в сфере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4 940,3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деятельности (оказание услуг) муниципальных учреждений (МБУ «Культура»)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4 940,3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r>
              <w:t>14 1 01 00590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4 940,3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4 940,3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Поддержка муниципальных учреждений культуры (осуществление  капитального ремонта кровли Дома культуры ст.Нововеличковской)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9 148,0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Реализация мероприятия государственной программы  Краснодарского каря «Развитие культуры» в 2021 году « Поддержка муниципальных учреждений культуры» (Капитальный ремонт кровли Дома культуры ст. Нововеличковской)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14 1 02 </w:t>
            </w:r>
            <w:r>
              <w:rPr>
                <w:lang w:val="en-US" w:eastAsia="ru-RU"/>
              </w:rPr>
              <w:t>S</w:t>
            </w:r>
            <w:r>
              <w:rPr>
                <w:lang w:eastAsia="ru-RU"/>
              </w:rPr>
              <w:t>0</w:t>
            </w:r>
            <w:r>
              <w:rPr>
                <w:lang w:val="en-US" w:eastAsia="ru-RU"/>
              </w:rPr>
              <w:t>640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9 148,0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 и услуг в целях капитального ремонта государственного (муниципального имущества)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val="en-US" w:eastAsia="ru-RU"/>
              </w:rPr>
            </w:pPr>
            <w:r>
              <w:rPr>
                <w:lang w:eastAsia="ru-RU"/>
              </w:rPr>
              <w:t xml:space="preserve">14 1 02 </w:t>
            </w:r>
            <w:r>
              <w:rPr>
                <w:lang w:val="en-US" w:eastAsia="ru-RU"/>
              </w:rPr>
              <w:t>S</w:t>
            </w:r>
            <w:r>
              <w:rPr>
                <w:lang w:eastAsia="ru-RU"/>
              </w:rPr>
              <w:t>0</w:t>
            </w:r>
            <w:r>
              <w:rPr>
                <w:lang w:val="en-US" w:eastAsia="ru-RU"/>
              </w:rPr>
              <w:t>640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val="en-US" w:eastAsia="ru-RU"/>
              </w:rPr>
            </w:pPr>
            <w:r>
              <w:rPr>
                <w:lang w:val="en-US"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9 148,0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деятельности библиотек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1 383,1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5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деятельности (оказание услуг) муниципальных учреждений (МБУК «Библиотечное объединение Нововеличковского сельского поселения»)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14 2 01 00590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1 383,1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5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r>
              <w:t>14 2 01 00590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lang w:eastAsia="ru-RU"/>
              </w:rPr>
              <w:t>1 383,1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2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14 2 01 00590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1 383,1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3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Мероприятия по 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значения"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14 3 00 00000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191,0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nil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14 3 00 00000</w:t>
            </w:r>
          </w:p>
        </w:tc>
        <w:tc>
          <w:tcPr>
            <w:tcW w:w="576" w:type="dxa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191,0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1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5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5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Мероприятия, посвященные памятным датам, знаменательным событиям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8.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Пенсионное обеспечение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по социальной поддержке граждан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99 0 00 00550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99 0 00 00550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300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lang w:eastAsia="ru-RU"/>
              </w:rPr>
              <w:t> </w:t>
            </w:r>
            <w:r>
              <w:rPr>
                <w:b/>
                <w:lang w:eastAsia="ru-RU"/>
              </w:rPr>
              <w:t>9.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14 546,2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0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"Развитие физической культуры и укрепление материально-технической базы массового спорта в Нововеличковском сельском поселении Динского района на 2021 г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14 546,2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Физическая 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1 375,8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7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Обеспечение деятельности подведомственных учреждений в области физической культуры и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1 375,8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деятельности (оказание услуг) государственных учреждений (МБУ «Спорт»)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15 1 00 00590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1 375,8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15 1 01 00590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1 375,8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15 1 01 00590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1 375,8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Массовый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13 170,4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по укреплению материально-технической базы массового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7 170,4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1 870,4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400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5 300,0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многофункциональной спортивно-игровой площадки по адресу: Краснодарский край, Динской район, поселок Найдорф,  улица Красная 21 "В"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15 2 00 S1100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15 2 00 S1100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10.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183,7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183,7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"Развитие печатных средств массовой информации"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183,7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183,7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по информированию граждан в средствах массовой информации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16 1 01 00000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183,7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3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16 1 01 00000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183,7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0" w:hRule="atLeas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11.</w:t>
            </w: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Обслуживание государственного долга и муниципального долга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b/>
                <w:lang w:eastAsia="ru-RU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b/>
                <w:lang w:eastAsia="ru-RU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0" w:hRule="atLeas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Обслуживание государственного долга и муниципального долга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3" w:hRule="atLeas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Управление муниципальными финансами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960000000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6" w:hRule="atLeas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Управление муниципальным долгом и муниципальными финансовыми активами района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9610000000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6" w:hRule="atLeas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9610010150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6" w:hRule="atLeas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Обслуживание муниципального долга 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9610010150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700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2,5</w:t>
            </w:r>
          </w:p>
        </w:tc>
      </w:tr>
    </w:tbl>
    <w:p>
      <w:pPr>
        <w:tabs>
          <w:tab w:val="left" w:pos="8789"/>
        </w:tabs>
        <w:suppressAutoHyphens/>
        <w:ind w:right="-1" w:firstLine="851"/>
        <w:jc w:val="both"/>
        <w:rPr>
          <w:sz w:val="27"/>
          <w:szCs w:val="27"/>
        </w:rPr>
      </w:pPr>
      <w:r>
        <w:rPr>
          <w:sz w:val="27"/>
          <w:szCs w:val="27"/>
        </w:rPr>
        <w:t>1.6. Приложение 9  «</w:t>
      </w:r>
      <w:r>
        <w:rPr>
          <w:bCs/>
          <w:sz w:val="28"/>
          <w:szCs w:val="28"/>
        </w:rPr>
        <w:t>Распределение бюджетных ассигнований по целевым статьям (муниципальным программам Нововеличковского сельского поселения Динского района и непрограммным направлениям деятельности), группам видов расходов классификации расходов бюджетов  на 2021 год</w:t>
      </w:r>
      <w:r>
        <w:rPr>
          <w:sz w:val="27"/>
          <w:szCs w:val="27"/>
        </w:rPr>
        <w:t>» изложить в новой редакции:</w:t>
      </w:r>
    </w:p>
    <w:p>
      <w:pPr>
        <w:pStyle w:val="12"/>
        <w:spacing w:line="240" w:lineRule="auto"/>
        <w:ind w:left="4395" w:right="-252"/>
        <w:jc w:val="left"/>
        <w:rPr>
          <w:lang w:val="ru-RU"/>
        </w:rPr>
      </w:pPr>
    </w:p>
    <w:p>
      <w:pPr>
        <w:pStyle w:val="12"/>
        <w:spacing w:line="240" w:lineRule="auto"/>
        <w:ind w:left="4395" w:right="-252"/>
        <w:jc w:val="left"/>
        <w:rPr>
          <w:lang w:val="ru-RU"/>
        </w:rPr>
      </w:pPr>
    </w:p>
    <w:p>
      <w:pPr>
        <w:pStyle w:val="12"/>
        <w:spacing w:line="240" w:lineRule="auto"/>
        <w:ind w:left="4395" w:right="-252"/>
        <w:jc w:val="left"/>
        <w:rPr>
          <w:lang w:val="ru-RU"/>
        </w:rPr>
      </w:pPr>
    </w:p>
    <w:p>
      <w:pPr>
        <w:pStyle w:val="12"/>
        <w:spacing w:line="240" w:lineRule="auto"/>
        <w:ind w:left="4395" w:right="-252"/>
        <w:jc w:val="left"/>
        <w:rPr>
          <w:lang w:val="ru-RU"/>
        </w:rPr>
      </w:pPr>
    </w:p>
    <w:p>
      <w:pPr>
        <w:pStyle w:val="12"/>
        <w:spacing w:line="240" w:lineRule="auto"/>
        <w:ind w:left="4395" w:right="-252"/>
        <w:jc w:val="left"/>
        <w:rPr>
          <w:lang w:val="ru-RU"/>
        </w:rPr>
      </w:pPr>
    </w:p>
    <w:p>
      <w:pPr>
        <w:pStyle w:val="12"/>
        <w:spacing w:line="240" w:lineRule="auto"/>
        <w:ind w:left="4395" w:right="-252"/>
        <w:jc w:val="left"/>
        <w:rPr>
          <w:lang w:val="ru-RU"/>
        </w:rPr>
      </w:pPr>
      <w:r>
        <w:t xml:space="preserve">ПРИЛОЖЕНИЕ </w:t>
      </w:r>
      <w:r>
        <w:rPr>
          <w:lang w:val="ru-RU"/>
        </w:rPr>
        <w:t>9</w:t>
      </w:r>
    </w:p>
    <w:p>
      <w:pPr>
        <w:pStyle w:val="12"/>
        <w:spacing w:line="240" w:lineRule="auto"/>
        <w:ind w:left="4395" w:right="-252"/>
        <w:jc w:val="left"/>
      </w:pPr>
      <w:r>
        <w:t xml:space="preserve">к решению Совета Нововеличковского </w:t>
      </w:r>
    </w:p>
    <w:p>
      <w:pPr>
        <w:pStyle w:val="12"/>
        <w:spacing w:line="240" w:lineRule="auto"/>
        <w:ind w:left="4395" w:right="-252"/>
        <w:jc w:val="left"/>
      </w:pPr>
      <w:r>
        <w:t xml:space="preserve">сельского поселения Динского района </w:t>
      </w:r>
    </w:p>
    <w:p>
      <w:pPr>
        <w:pStyle w:val="12"/>
        <w:spacing w:line="240" w:lineRule="auto"/>
        <w:ind w:left="4395" w:right="-252"/>
        <w:jc w:val="left"/>
      </w:pPr>
      <w:r>
        <w:t>«О бюджете Нововеличковского сельского поселения Динского района</w:t>
      </w:r>
      <w:r>
        <w:rPr>
          <w:lang w:val="ru-RU"/>
        </w:rPr>
        <w:t xml:space="preserve"> </w:t>
      </w:r>
      <w:r>
        <w:t>на 20</w:t>
      </w:r>
      <w:r>
        <w:rPr>
          <w:lang w:val="ru-RU"/>
        </w:rPr>
        <w:t>21</w:t>
      </w:r>
      <w:r>
        <w:t xml:space="preserve"> год»</w:t>
      </w:r>
    </w:p>
    <w:p>
      <w:pPr>
        <w:suppressAutoHyphens/>
        <w:ind w:left="851" w:right="709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от 16.11.2021 г. № 149-38/4</w:t>
      </w: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целевым статьям (муниципальным программам Нововеличковского сельского поселения Динского района и непрограммным направлениям деятельности), группам видов расходов классификации расходов бюджетов на 2021 год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>
      <w:pPr>
        <w:jc w:val="right"/>
      </w:pPr>
      <w:r>
        <w:rPr>
          <w:sz w:val="28"/>
          <w:szCs w:val="28"/>
        </w:rPr>
        <w:t xml:space="preserve"> тыс. руб.</w:t>
      </w:r>
    </w:p>
    <w:tbl>
      <w:tblPr>
        <w:tblStyle w:val="5"/>
        <w:tblW w:w="1002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5441"/>
        <w:gridCol w:w="1701"/>
        <w:gridCol w:w="992"/>
        <w:gridCol w:w="12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№ п/п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ЦСР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ВР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Сумма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rPr>
                <w:b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85 678,2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9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программа «О проведении работ по уточнению записей в похозяйственных» 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01 0 00 00000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210,0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9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01 1 00 00000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9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lang w:eastAsia="ru-RU"/>
              </w:rPr>
              <w:t>Проведение работ по уточнению записей в книгах похозяйственного учета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rPr>
                <w:lang w:eastAsia="ru-RU"/>
              </w:rPr>
              <w:t>01 1 01 00000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7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rPr>
                <w:lang w:eastAsia="ru-RU"/>
              </w:rPr>
              <w:t>01 1 01 00000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7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b/>
              </w:rPr>
              <w:t>Муниципальная программа "Противодействие коррупции в Нововеличковском сельском поселении Динского района" 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02 1 00 00000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7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02 1 00 00000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7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 по противодействию коррупции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02 1 01 00000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7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02 1 01 00000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программа «</w:t>
            </w:r>
            <w:r>
              <w:rPr>
                <w:rStyle w:val="54"/>
                <w:rFonts w:eastAsia="Calibri"/>
                <w:b/>
              </w:rPr>
              <w:t>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Динского района</w:t>
            </w:r>
            <w:r>
              <w:rPr>
                <w:b/>
              </w:rPr>
              <w:t>» 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03 0 00 00000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585,3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03 1 01 00000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441,2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03 1 01 00000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441,2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03 1 01 00000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441,2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03 2 00 00000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144,1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Осуществление отдельных муниципальных полномочий по распоряжению земельными участками, собственность на которые не разграничена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03 2 01 00000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144,1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03 2 01 00000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144,1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67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программа "Обеспечение безопасности на водных объектах, защита населения от чрезвычайных ситуаций и снижения рисков их возникновения на территории Нововеличковского сельского поселения" 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04 0 00 00000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7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04 1 00 00000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 по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04 1 01 00000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04 1 01 00000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04 2 00 00000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 по обеспечению безопасности людей на водных объектах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04 2 01 00000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04 2 01 00000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программа "Обеспечение пожарной безопасности объектов в Нововеличковском сельском поселении Динского района» 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05 0 00 00000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05 1 00 00000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 по обеспечению пожарной безопасности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05 1 01 00000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05 1 01 00000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50,0</w:t>
            </w:r>
          </w:p>
        </w:tc>
      </w:tr>
      <w:tr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 "Формирование комфортной городской среды на территории Нововеличковского сельского поселения Динского района на 2019-2021 годы"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06 0 00 00000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250,0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06 1 00 00000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благоустройству общественных территорий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06 1 01 00000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06 1 01 00000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программа «</w:t>
            </w:r>
            <w:r>
              <w:rPr>
                <w:rStyle w:val="54"/>
                <w:rFonts w:eastAsia="Calibri"/>
                <w:b/>
              </w:rPr>
              <w:t xml:space="preserve">Поддержка малого и среднего предпринимательства в Нововеличковском сельском поселении Динского района» </w:t>
            </w:r>
            <w:r>
              <w:rPr>
                <w:b/>
              </w:rPr>
              <w:t>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07 0 00 00000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07 1 00 00000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 по развитию малого и среднего предпринимательства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07 1 01 00000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07 1 01 00000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программа «</w:t>
            </w:r>
            <w:r>
              <w:rPr>
                <w:rStyle w:val="54"/>
                <w:rFonts w:eastAsia="Calibri"/>
                <w:b/>
              </w:rPr>
              <w:t xml:space="preserve">Энергосбережение и повышение энергетической эффективности на территории Нововеличковского сельского поселения» </w:t>
            </w:r>
            <w:r>
              <w:rPr>
                <w:b/>
              </w:rPr>
              <w:t>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0800000000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0810000000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  по проведению энергетической эффективности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0810100000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0810100000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программа «</w:t>
            </w:r>
            <w:r>
              <w:rPr>
                <w:b/>
                <w:color w:val="000000"/>
              </w:rPr>
              <w:t xml:space="preserve"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движения» </w:t>
            </w:r>
            <w:r>
              <w:rPr>
                <w:b/>
              </w:rPr>
              <w:t>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09 0 00 00000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18 064,8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t>09 1 00 00000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5 889,8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Содержание и ремонт автомобильных дорог общего пользования, в том числе дорог в поселениях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09 1 01 00000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5 889,8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09 1 01 00000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5 889,8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09 2 00 00000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875,4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Мероприятия по повышению безопасности дорожного движения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09 2 01 00000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875,4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09 2 01 00000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875,4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09 3 00 00000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1 700,0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36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Приведение в нормативное состояние тротуаров и пешеходных переходов, расположенных на территории Нововеличковского сельского поселения Динского района на </w:t>
            </w:r>
            <w:r>
              <w:t>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09 3 01 00000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1 700,0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09 3 01 00000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1 700,0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Субсидии на капитальный ремонт и ремонт автомобильных работ общего пользования местного значения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val="en-US" w:eastAsia="ru-RU"/>
              </w:rPr>
            </w:pPr>
            <w:r>
              <w:rPr>
                <w:lang w:eastAsia="ru-RU"/>
              </w:rPr>
              <w:t>09 4 00 S2440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9 599,6</w:t>
            </w:r>
          </w:p>
          <w:p>
            <w:pPr>
              <w:jc w:val="right"/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 4 00 S2440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9 599,6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"Развитие систем коммунального комплекса Нововеличковского сельского поселения на 2021 год"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2 080,0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Отдельные мероприятия муниципальной программы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10 1 00 00000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38,0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муниципальной программы в области водоснабжения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10 1 01 00000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38,0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10 1 01 00000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38,0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10 2 00 00000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842,0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муниципальной программы в области теплоснабжения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10 2 01 00000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842,0 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10 2 01 00000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842,0 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10 4 00 00000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1 200,0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10 4 01 00000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1 200,0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на возмещение затрат по приобретению топливного ресурса, используемого для выработки тепловой энергии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10 4 01 00000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800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1 200,0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программа «Благоустройство территории муниципального образования Нововеличковское сельское поселение Динского района» 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11 0 00 00000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5 829,5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2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3 080,0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Мероприятия программы по организации уличного освещения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3 080,0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3 080,0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Мероприятия программы по организации озеленения поселения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11 2 01 00000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11 2 01 00000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11 3 00 00000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 по организации и содержанию мест захоронения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11 3 01 00000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11 3 01 00000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11 4 00 00000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2 099,5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11 4 01 00000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2 099,5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11 4 01 00000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2 099,5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МП "Развитие муниципальной службы в администрации Нововеличковского сельское поселение на 2021 год"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12 0 00 00000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48,6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12 1 00 00000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48,6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Организация повышения профессионального уровня муниципальных служащих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12 1 01 00000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48,6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12 1 01 00000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48,6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13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  <w:color w:val="000000"/>
              </w:rPr>
              <w:t>Муниципальная программа "Молодежь сельского поселения"</w:t>
            </w:r>
            <w:r>
              <w:rPr>
                <w:b/>
              </w:rPr>
              <w:t xml:space="preserve"> 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13 0 00 00000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13 1 00 00000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13 1 01 00000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13 1 01 00000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 14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программа «Развитие культуры» 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14 0 00 00000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15 962,4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4 940,3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Расходы на обеспечение деятельности (оказание услуг) муниципальных учреждений (МБУ «Культура»)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14 1 00 00590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4 940,3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14 1 01 00590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4 940,3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14 1 01 00590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600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4 940,3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Поддержка муниципальных учреждений культуры (осуществление  капитального ремонта кровли Дома культуры ст. Нововеличковской)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14 1 02 00000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9 148,0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Реализация мероприятия государственной программы  Краснодарского каря «Развитие культуры» в 2021 году « Поддержка муниципальных учреждений культуры» (капитальный ремонт кровли Дома культуры ст. Нововеличковской)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 xml:space="preserve">14 1 02 </w:t>
            </w:r>
            <w:r>
              <w:rPr>
                <w:lang w:val="en-US"/>
              </w:rPr>
              <w:t>S0640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9148,0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 и услуг в целях капитального ремонта государственного (муниципального имущества)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 xml:space="preserve">14 1 02 </w:t>
            </w:r>
            <w:r>
              <w:rPr>
                <w:lang w:val="en-US"/>
              </w:rPr>
              <w:t>S0640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9 148,0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Расходы на обеспечение деятельности библиотек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1 383,1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Расходы на обеспечение деятельности (оказание услуг) муниципальных учреждений (МБУК «Библиотечное объединение Нововеличковского сельского поселения»)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14 2 00 00590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1 383,1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14 2 01 00590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1 383,1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14 2 01 00590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600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1 383,1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значения»</w:t>
            </w: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14 3 00 00000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191,0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14 3 00 00000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191,0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Мероприятия, посвященные памятным датам, знаменательным событиям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14 4 00 00000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450,0 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14 4 00 0000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450,0 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15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  <w:color w:val="000000"/>
              </w:rPr>
              <w:t xml:space="preserve">Муниципальная программа "Развитие физической культуры и укрепление материально-технической базы массового спорта в Нововеличковском сельском поселении Динского района </w:t>
            </w:r>
            <w:r>
              <w:rPr>
                <w:b/>
              </w:rPr>
              <w:t>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15 0 00 00000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14 546,2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Обеспечение деятельности подведомственных учреждений в области физической культуры и спорта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15 1 00 00000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1375,8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Расходы на обеспечение деятельности (оказание услуг) государственных учреждений (МБУ «Спорт»)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15 1 00 00590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1375,8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15 1 01 00590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1375,8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15 1 01 00590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600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1375,8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 по укреплению материально-технической базы массового спорта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15 2 00 00000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7 170,4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15 2 00 00000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1 870,4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15 2 00 00000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400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5 300,0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многофункциональной спортивно-игровой площадки по адресу : Краснодарский край, Динской район, поселок Найдорф,  улица Красная 21 "В"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15 2 00 S1100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15 2 00 S1100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программа "Развитие печатных средств массовой информации" 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16 0 00 00000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183,7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16 1 00 00000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183,7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lang w:eastAsia="ru-RU"/>
              </w:rPr>
              <w:t>Мероприятия по информированию граждан в средствах массовой информации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16 1 01 00000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183,7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16 1 01 00000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183,7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программа «Организация временного трудоустройства граждан поселения»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17 0 00 00000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t xml:space="preserve">Отдельные мероприятия муниципальной программы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171 00 00000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Организация временного трудоустройства несовершеннолетних граждан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17 1 01 00000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171 01 00000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  <w:color w:val="000000"/>
              </w:rPr>
            </w:pPr>
            <w:r>
              <w:rPr>
                <w:b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  <w:color w:val="000000"/>
              </w:rPr>
              <w:t>50 0 00 00000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1 184,6</w:t>
            </w:r>
          </w:p>
        </w:tc>
      </w:tr>
      <w:tr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t>Высшее должностное лицо муниципального образования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50 1 00 00000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1 184,6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50 1 00 00190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1 184,6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50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00</w:t>
            </w:r>
            <w:r>
              <w:rPr>
                <w:color w:val="000000"/>
              </w:rPr>
              <w:t xml:space="preserve"> 00</w:t>
            </w:r>
            <w:r>
              <w:rPr>
                <w:color w:val="000000"/>
                <w:lang w:val="en-US"/>
              </w:rPr>
              <w:t>19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lang w:val="en-US"/>
              </w:rPr>
              <w:t>100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1 184,6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51 0 00 00000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24 116,7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Обеспечение функционирования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7124,0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51 1 00 00190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7124,0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51 1 00 00190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6 920,7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51 1 00 00190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139,0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51 1 00 00190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800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56,7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Административные комиссии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 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Осуществление отдельных полномочий Краснодарского края по образованию и организации деятельности  административных комиссий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51 2 00 60190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 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7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  <w:p>
            <w:r>
              <w:t>51 2 00 60190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51 5 00 00000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50,0 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Резервный фонд администрации муниципального района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51 5 00 20590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50,0 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51 5 00 20590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800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50,0 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bCs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51 6 00 00000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2 367,6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Обеспечение деятельности подведомственных учреждений (</w:t>
            </w:r>
            <w:r>
              <w:rPr>
                <w:bCs/>
              </w:rPr>
              <w:t>централизованной бухгалтерии)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51 6 00 00590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2367,6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51 6 00 00590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1812,9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51 6 00 00590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554,7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Реализация муниципальных функций, связанных с муниципальным управлением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51 7 00 00000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4 768,0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Прочие обязательства муниципального образования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51 7 00 29010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4 768,0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51 7 00 29010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800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4 768,0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Обеспечение хозяйственного обслуживания муниципальных органов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51 8 00 00000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9 799,5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51 8 00 00590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9 799,5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51 8 00 00590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5 769,2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51 8 00 00590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3 991,0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51 8 00 00590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800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39,3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55 2 00 00000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490,6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55 2 00 51180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490,6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55 2 00 51180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490,6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Осуществление отдельных полномочий поселений по осуществлению внешнего муниципального контроля за исполнением местных бюджетов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75 9 00 00000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286,6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9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75 9 00 00190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286,6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Межбюджетные трансферты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75 9 00 00190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286,6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  <w:r>
              <w:rPr>
                <w:b/>
              </w:rPr>
              <w:t>22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Управление муниципальными финансами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96 0 00 00000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2,5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Управление муниципальным долгом и муниципальными финансовыми активами района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96 1 00 00000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Процентные платежи по муниципальному долгу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96 1 00 10150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Обслуживание муниципального долга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96 1 00 10150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700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99 0 00 00000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1 414,3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 по социальной поддержке граждан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99 0 00 00550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99 0 00 00550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300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Прочие непрограммные мероприятия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99 2 00 00000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1 184,3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 xml:space="preserve">Осуществление непрограммных мероприятий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99 2 01 00000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1 184,3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 по содержанию и обслуживанию казны Нововеличковского сельского поселения Динского района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99 2 01 20020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1 184,3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99 2 01 20020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1 184,3</w:t>
            </w:r>
          </w:p>
        </w:tc>
      </w:tr>
    </w:tbl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 Приложение 10 «Источники внутреннего финансирования дефицита бюджета Нововеличковского сельского поселения на 2021 год» изложить в новой редакции: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tbl>
      <w:tblPr>
        <w:tblStyle w:val="5"/>
        <w:tblW w:w="0" w:type="auto"/>
        <w:tblInd w:w="43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5245" w:type="dxa"/>
            <w:shd w:val="clear" w:color="auto" w:fill="auto"/>
            <w:noWrap w:val="0"/>
            <w:vAlign w:val="top"/>
          </w:tcPr>
          <w:p>
            <w:pPr>
              <w:pStyle w:val="12"/>
              <w:spacing w:line="240" w:lineRule="auto"/>
              <w:ind w:right="-252"/>
              <w:jc w:val="left"/>
              <w:rPr>
                <w:lang w:val="ru-RU"/>
              </w:rPr>
            </w:pPr>
            <w:r>
              <w:rPr>
                <w:lang w:val="ru-RU"/>
              </w:rPr>
              <w:t>ПРИЛОЖЕНИЕ 10</w:t>
            </w:r>
          </w:p>
          <w:p>
            <w:pPr>
              <w:pStyle w:val="12"/>
              <w:spacing w:line="240" w:lineRule="auto"/>
              <w:ind w:right="-252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к решению Совета Нововеличковского </w:t>
            </w:r>
          </w:p>
          <w:p>
            <w:pPr>
              <w:pStyle w:val="12"/>
              <w:spacing w:line="240" w:lineRule="auto"/>
              <w:ind w:right="-252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сельского поселения Динского района </w:t>
            </w:r>
          </w:p>
          <w:p>
            <w:pPr>
              <w:pStyle w:val="12"/>
              <w:spacing w:line="240" w:lineRule="auto"/>
              <w:ind w:right="-252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«О бюджете Нововеличковского </w:t>
            </w:r>
          </w:p>
          <w:p>
            <w:pPr>
              <w:pStyle w:val="12"/>
              <w:spacing w:line="240" w:lineRule="auto"/>
              <w:ind w:right="-252"/>
              <w:jc w:val="left"/>
              <w:rPr>
                <w:lang w:val="ru-RU"/>
              </w:rPr>
            </w:pPr>
            <w:r>
              <w:rPr>
                <w:lang w:val="ru-RU"/>
              </w:rPr>
              <w:t>сельского поселения Динского района</w:t>
            </w:r>
          </w:p>
          <w:p>
            <w:pPr>
              <w:pStyle w:val="12"/>
              <w:spacing w:line="240" w:lineRule="auto"/>
              <w:ind w:right="-252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на 2021 год </w:t>
            </w:r>
          </w:p>
          <w:p>
            <w:pPr>
              <w:pStyle w:val="12"/>
              <w:spacing w:line="240" w:lineRule="auto"/>
              <w:ind w:right="-252"/>
              <w:jc w:val="left"/>
            </w:pPr>
            <w:r>
              <w:rPr>
                <w:sz w:val="27"/>
                <w:szCs w:val="27"/>
              </w:rPr>
              <w:t>от 16.11.2021 г. № 149-38/4</w:t>
            </w:r>
          </w:p>
          <w:p/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tbl>
      <w:tblPr>
        <w:tblStyle w:val="5"/>
        <w:tblW w:w="9533" w:type="dxa"/>
        <w:tblInd w:w="-10" w:type="dxa"/>
        <w:tblLayout w:type="fixed"/>
        <w:tblCellMar>
          <w:top w:w="15" w:type="dxa"/>
          <w:left w:w="15" w:type="dxa"/>
          <w:bottom w:w="0" w:type="dxa"/>
          <w:right w:w="15" w:type="dxa"/>
        </w:tblCellMar>
      </w:tblPr>
      <w:tblGrid>
        <w:gridCol w:w="3320"/>
        <w:gridCol w:w="12"/>
        <w:gridCol w:w="4739"/>
        <w:gridCol w:w="308"/>
        <w:gridCol w:w="1134"/>
        <w:gridCol w:w="20"/>
      </w:tblGrid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gridAfter w:val="1"/>
          <w:wBefore w:w="0" w:type="dxa"/>
          <w:wAfter w:w="20" w:type="dxa"/>
          <w:trHeight w:val="660" w:hRule="atLeast"/>
        </w:trPr>
        <w:tc>
          <w:tcPr>
            <w:tcW w:w="9513" w:type="dxa"/>
            <w:gridSpan w:val="5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Источники внутреннего финансирования дефицита бюджета 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Нововеличковского сельского поселения на 2021 год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dxa"/>
          <w:wAfter w:w="20" w:type="dxa"/>
          <w:trHeight w:val="65" w:hRule="atLeast"/>
        </w:trPr>
        <w:tc>
          <w:tcPr>
            <w:tcW w:w="3332" w:type="dxa"/>
            <w:gridSpan w:val="2"/>
            <w:shd w:val="clear" w:color="auto" w:fill="auto"/>
            <w:noWrap w:val="0"/>
            <w:vAlign w:val="bottom"/>
          </w:tcPr>
          <w:p>
            <w:pPr>
              <w:snapToGrid w:val="0"/>
              <w:rPr>
                <w:sz w:val="28"/>
                <w:szCs w:val="28"/>
                <w:shd w:val="clear" w:color="auto" w:fill="FFFF00"/>
              </w:rPr>
            </w:pPr>
          </w:p>
        </w:tc>
        <w:tc>
          <w:tcPr>
            <w:tcW w:w="4739" w:type="dxa"/>
            <w:shd w:val="clear" w:color="auto" w:fill="auto"/>
            <w:noWrap w:val="0"/>
            <w:vAlign w:val="bottom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shd w:val="clear" w:color="auto" w:fill="auto"/>
            <w:noWrap w:val="0"/>
            <w:vAlign w:val="bottom"/>
          </w:tcPr>
          <w:p>
            <w:pPr>
              <w:snapToGrid w:val="0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dxa"/>
          <w:wAfter w:w="20" w:type="dxa"/>
          <w:trHeight w:val="330" w:hRule="atLeast"/>
        </w:trPr>
        <w:tc>
          <w:tcPr>
            <w:tcW w:w="3332" w:type="dxa"/>
            <w:gridSpan w:val="2"/>
            <w:tcBorders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rPr>
                <w:sz w:val="28"/>
                <w:szCs w:val="28"/>
                <w:shd w:val="clear" w:color="auto" w:fill="FFFF00"/>
              </w:rPr>
            </w:pPr>
          </w:p>
        </w:tc>
        <w:tc>
          <w:tcPr>
            <w:tcW w:w="6181" w:type="dxa"/>
            <w:gridSpan w:val="3"/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5" w:hRule="atLeast"/>
        </w:trPr>
        <w:tc>
          <w:tcPr>
            <w:tcW w:w="3332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Код</w:t>
            </w:r>
          </w:p>
        </w:tc>
        <w:tc>
          <w:tcPr>
            <w:tcW w:w="5047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Сумма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00" w:hRule="atLeast"/>
          <w:tblHeader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5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7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5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дефицита бюджета, всего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  <w:bCs/>
              </w:rPr>
              <w:t>7 888,9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5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 том числе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right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000 01 02 00 00 00 0000 000</w:t>
            </w:r>
          </w:p>
        </w:tc>
        <w:tc>
          <w:tcPr>
            <w:tcW w:w="5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Кредиты кредитных учреждений в валюте Российской Федерации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b/>
              </w:rPr>
            </w:pPr>
            <w:r>
              <w:t>000 01 02 00 00 00 0000 700</w:t>
            </w:r>
          </w:p>
        </w:tc>
        <w:tc>
          <w:tcPr>
            <w:tcW w:w="5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ind w:left="60" w:right="60"/>
              <w:jc w:val="both"/>
            </w:pPr>
            <w: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b/>
              </w:rPr>
            </w:pPr>
            <w:r>
              <w:t>000 01 02 00 00 10 0000 710</w:t>
            </w:r>
          </w:p>
        </w:tc>
        <w:tc>
          <w:tcPr>
            <w:tcW w:w="5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ind w:left="60" w:right="60"/>
              <w:jc w:val="both"/>
            </w:pPr>
            <w: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t>000 01 02 00 00 00 0000 800</w:t>
            </w:r>
          </w:p>
        </w:tc>
        <w:tc>
          <w:tcPr>
            <w:tcW w:w="5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ind w:left="60" w:right="60"/>
              <w:jc w:val="both"/>
            </w:pPr>
            <w: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0,0</w:t>
            </w:r>
          </w:p>
          <w:p>
            <w:pPr>
              <w:jc w:val="righ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t>000 01 02 00 00 10 0000 810</w:t>
            </w:r>
          </w:p>
        </w:tc>
        <w:tc>
          <w:tcPr>
            <w:tcW w:w="5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ind w:left="60" w:right="60"/>
              <w:jc w:val="both"/>
            </w:pPr>
            <w: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0,0</w:t>
            </w:r>
          </w:p>
          <w:p>
            <w:pPr>
              <w:jc w:val="righ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b/>
              </w:rPr>
            </w:pPr>
            <w:r>
              <w:rPr>
                <w:b/>
                <w:bCs/>
              </w:rPr>
              <w:t>000 01 03 00 00 00 0000 000</w:t>
            </w:r>
          </w:p>
        </w:tc>
        <w:tc>
          <w:tcPr>
            <w:tcW w:w="5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9"/>
              <w:shd w:val="clear" w:color="auto" w:fill="FFFFFF"/>
              <w:rPr>
                <w:b/>
                <w:bCs/>
              </w:rPr>
            </w:pPr>
            <w:r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  <w:bCs/>
              </w:rPr>
              <w:t>500,0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bCs/>
              </w:rPr>
            </w:pPr>
            <w:r>
              <w:rPr>
                <w:bCs/>
              </w:rPr>
              <w:t>000 01 03 01 00 00 0000 000</w:t>
            </w:r>
          </w:p>
        </w:tc>
        <w:tc>
          <w:tcPr>
            <w:tcW w:w="5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9"/>
              <w:shd w:val="clear" w:color="auto" w:fill="FFFFFF"/>
            </w:pPr>
            <w: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rPr>
                <w:bCs/>
              </w:rPr>
              <w:t>000 01 03 01 00 00 0000 700</w:t>
            </w:r>
          </w:p>
        </w:tc>
        <w:tc>
          <w:tcPr>
            <w:tcW w:w="5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9"/>
              <w:shd w:val="clear" w:color="auto" w:fill="FFFFFF"/>
              <w:rPr>
                <w:bCs/>
              </w:rPr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2000,0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rPr>
                <w:bCs/>
              </w:rPr>
              <w:t>000 01 03 01 00 10 0000 710</w:t>
            </w:r>
          </w:p>
        </w:tc>
        <w:tc>
          <w:tcPr>
            <w:tcW w:w="5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9"/>
              <w:shd w:val="clear" w:color="auto" w:fill="FFFFFF"/>
              <w:rPr>
                <w:bCs/>
              </w:rPr>
            </w:pPr>
            <w: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2000,0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rPr>
                <w:bCs/>
              </w:rPr>
              <w:t>000 01 03 01 00 00 0000 800</w:t>
            </w:r>
          </w:p>
        </w:tc>
        <w:tc>
          <w:tcPr>
            <w:tcW w:w="5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9"/>
              <w:shd w:val="clear" w:color="auto" w:fill="FFFFFF"/>
              <w:rPr>
                <w:bCs/>
              </w:rPr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1500,0</w:t>
            </w:r>
          </w:p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rPr>
                <w:bCs/>
              </w:rPr>
              <w:t>000 01 03 01 00 10 0000 810</w:t>
            </w:r>
          </w:p>
        </w:tc>
        <w:tc>
          <w:tcPr>
            <w:tcW w:w="5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9"/>
              <w:shd w:val="clear" w:color="auto" w:fill="FFFFFF"/>
              <w:rPr>
                <w:bCs/>
              </w:rPr>
            </w:pPr>
            <w: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Cs/>
              </w:rPr>
              <w:t>1500,0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16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000 01 05 00 00 00 0000 000</w:t>
            </w:r>
          </w:p>
        </w:tc>
        <w:tc>
          <w:tcPr>
            <w:tcW w:w="5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7 388,9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98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000 01 05 00 00 00 0000 500</w:t>
            </w:r>
          </w:p>
        </w:tc>
        <w:tc>
          <w:tcPr>
            <w:tcW w:w="5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79 798,6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51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000 01 05 02 00 00 0000 500</w:t>
            </w:r>
          </w:p>
        </w:tc>
        <w:tc>
          <w:tcPr>
            <w:tcW w:w="5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79 798,6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88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000 01 05 02 01 00 0000 510</w:t>
            </w:r>
          </w:p>
        </w:tc>
        <w:tc>
          <w:tcPr>
            <w:tcW w:w="5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79 798,6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98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992 01 05 02 01 10 0000 510</w:t>
            </w:r>
          </w:p>
        </w:tc>
        <w:tc>
          <w:tcPr>
            <w:tcW w:w="5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 xml:space="preserve">Увеличение прочих остатков денежных средств бюджета поселения 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79 798,6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64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000 01 05 00 00 00 0000 600</w:t>
            </w:r>
          </w:p>
        </w:tc>
        <w:tc>
          <w:tcPr>
            <w:tcW w:w="5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87 187,5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6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000 01 05 02 00 00 0000 600</w:t>
            </w:r>
          </w:p>
        </w:tc>
        <w:tc>
          <w:tcPr>
            <w:tcW w:w="5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87 187,5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12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000 01 05 02 01 00 0000 610</w:t>
            </w:r>
          </w:p>
        </w:tc>
        <w:tc>
          <w:tcPr>
            <w:tcW w:w="5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>Увеличение прочих остатков денежных средств  бюджетов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87 187,5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63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992 01 05 02 01 10 0000 610</w:t>
            </w:r>
          </w:p>
        </w:tc>
        <w:tc>
          <w:tcPr>
            <w:tcW w:w="5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 xml:space="preserve">Уменьшение прочих остатков денежных средств бюджета поселения 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87 187,5</w:t>
            </w:r>
          </w:p>
        </w:tc>
      </w:tr>
    </w:tbl>
    <w:p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Приложение 11 «Программа муниципальных внутренних заимствований  Нововеличковского сельского поселения Динского района на 2021 год» изложить в новой редакции:</w:t>
      </w:r>
    </w:p>
    <w:tbl>
      <w:tblPr>
        <w:tblStyle w:val="5"/>
        <w:tblW w:w="0" w:type="auto"/>
        <w:tblInd w:w="46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5210" w:type="dxa"/>
            <w:shd w:val="clear" w:color="auto" w:fill="auto"/>
            <w:noWrap w:val="0"/>
            <w:vAlign w:val="top"/>
          </w:tcPr>
          <w:p>
            <w:pPr>
              <w:suppressAutoHyphens/>
              <w:ind w:right="-252"/>
              <w:jc w:val="both"/>
              <w:rPr>
                <w:bCs/>
                <w:sz w:val="28"/>
                <w:szCs w:val="28"/>
              </w:rPr>
            </w:pPr>
          </w:p>
          <w:p>
            <w:pPr>
              <w:suppressAutoHyphens/>
              <w:ind w:right="-252"/>
              <w:jc w:val="both"/>
              <w:rPr>
                <w:bCs/>
                <w:sz w:val="28"/>
                <w:szCs w:val="28"/>
              </w:rPr>
            </w:pPr>
          </w:p>
          <w:p>
            <w:pPr>
              <w:suppressAutoHyphens/>
              <w:ind w:right="-252"/>
              <w:jc w:val="both"/>
              <w:rPr>
                <w:bCs/>
                <w:sz w:val="28"/>
                <w:szCs w:val="28"/>
              </w:rPr>
            </w:pPr>
          </w:p>
          <w:p>
            <w:pPr>
              <w:suppressAutoHyphens/>
              <w:ind w:right="-25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11</w:t>
            </w:r>
          </w:p>
          <w:p>
            <w:pPr>
              <w:suppressAutoHyphens/>
              <w:ind w:right="-25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решению Совета Нововеличковского сельского поселения Динского района </w:t>
            </w:r>
          </w:p>
          <w:p>
            <w:pPr>
              <w:suppressAutoHyphens/>
              <w:ind w:right="-25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«О бюджете Нововеличковского </w:t>
            </w:r>
          </w:p>
          <w:p>
            <w:pPr>
              <w:suppressAutoHyphens/>
              <w:ind w:right="-25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сельского поселения Динского района</w:t>
            </w:r>
          </w:p>
          <w:p>
            <w:pPr>
              <w:suppressAutoHyphens/>
              <w:ind w:right="-25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2021 год»</w:t>
            </w:r>
          </w:p>
          <w:p>
            <w:pPr>
              <w:suppressAutoHyphens/>
              <w:jc w:val="both"/>
            </w:pPr>
            <w:r>
              <w:rPr>
                <w:sz w:val="27"/>
                <w:szCs w:val="27"/>
              </w:rPr>
              <w:t>от 16.11.2021 г. № 149-38/4</w:t>
            </w:r>
          </w:p>
        </w:tc>
      </w:tr>
    </w:tbl>
    <w:p>
      <w:pPr>
        <w:suppressAutoHyphens/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муниципальных внутренних заимствований </w:t>
      </w:r>
    </w:p>
    <w:p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Нововеличковского сельского поселения </w:t>
      </w:r>
    </w:p>
    <w:p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Динского района на 2021 год</w:t>
      </w:r>
    </w:p>
    <w:p>
      <w:pPr>
        <w:suppressAutoHyphens/>
        <w:jc w:val="center"/>
        <w:rPr>
          <w:b/>
          <w:sz w:val="28"/>
          <w:szCs w:val="28"/>
        </w:rPr>
      </w:pPr>
    </w:p>
    <w:p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Style w:val="5"/>
        <w:tblW w:w="0" w:type="auto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8"/>
        <w:gridCol w:w="22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7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jc w:val="center"/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keepNext/>
              <w:tabs>
                <w:tab w:val="left" w:pos="0"/>
              </w:tabs>
              <w:suppressAutoHyphens/>
              <w:ind w:firstLine="708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7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7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 Муниципальные ценные бумаги Нововеличковского сельского поселения Динского района, всего</w:t>
            </w:r>
          </w:p>
          <w:p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</w:t>
            </w:r>
          </w:p>
          <w:p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  <w:p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>
            <w:pPr>
              <w:suppressAutoHyphens/>
              <w:jc w:val="center"/>
              <w:rPr>
                <w:sz w:val="28"/>
                <w:szCs w:val="28"/>
              </w:rPr>
            </w:pPr>
          </w:p>
          <w:p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>
            <w:pPr>
              <w:suppressAutoHyphens/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7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Бюджетные кредиты, привлеченные в бюджет Нововеличковского сельского поселения Динского района от других бюджетов бюджетной системы Российской Федерации, всего</w:t>
            </w:r>
          </w:p>
          <w:p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том числе:</w:t>
            </w:r>
          </w:p>
          <w:p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привлечение</w:t>
            </w:r>
          </w:p>
          <w:p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  <w:p>
            <w:pPr>
              <w:suppressAutoHyphens/>
              <w:jc w:val="center"/>
              <w:rPr>
                <w:sz w:val="28"/>
                <w:szCs w:val="28"/>
              </w:rPr>
            </w:pPr>
          </w:p>
          <w:p>
            <w:pPr>
              <w:suppressAutoHyphens/>
              <w:jc w:val="center"/>
              <w:rPr>
                <w:sz w:val="28"/>
                <w:szCs w:val="28"/>
              </w:rPr>
            </w:pPr>
          </w:p>
          <w:p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500,00</w:t>
            </w:r>
          </w:p>
          <w:p>
            <w:pPr>
              <w:suppressAutoHyphens/>
              <w:jc w:val="center"/>
              <w:rPr>
                <w:sz w:val="28"/>
                <w:szCs w:val="28"/>
              </w:rPr>
            </w:pPr>
          </w:p>
          <w:p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2 000,00</w:t>
            </w:r>
          </w:p>
          <w:p>
            <w:pPr>
              <w:suppressAutoHyphens/>
              <w:jc w:val="center"/>
            </w:pPr>
            <w:r>
              <w:rPr>
                <w:sz w:val="28"/>
                <w:szCs w:val="28"/>
              </w:rPr>
              <w:t>1 500,00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7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 Кредиты, полученные муниципальным образованием Динской район от кредитных организаций, всего</w:t>
            </w:r>
          </w:p>
          <w:p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том числе:</w:t>
            </w:r>
          </w:p>
          <w:p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привлечение</w:t>
            </w:r>
          </w:p>
          <w:p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  <w:p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>
            <w:pPr>
              <w:suppressAutoHyphens/>
              <w:jc w:val="center"/>
              <w:rPr>
                <w:sz w:val="28"/>
                <w:szCs w:val="28"/>
              </w:rPr>
            </w:pPr>
          </w:p>
          <w:p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>
            <w:pPr>
              <w:suppressAutoHyphens/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</w:tbl>
    <w:p>
      <w:pPr>
        <w:ind w:right="-143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ru-RU"/>
        </w:rPr>
        <w:t>Администрации Нововеличковского сельского поселения настоящее решение опубликовать в газете «Трибуна» и разместить на официальном сайте Нововеличковского сельского поселения Динского района в сети «Интернет».</w:t>
      </w:r>
    </w:p>
    <w:p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решения возложить на бюджетную комиссию Совета Нововеличковского сельского поселения Динского района (Юрченко) и администрацию Нововеличковского сельского поселения. </w:t>
      </w:r>
    </w:p>
    <w:p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после его официального опубликования.</w:t>
      </w:r>
    </w:p>
    <w:p>
      <w:pPr>
        <w:ind w:right="-143"/>
        <w:rPr>
          <w:sz w:val="28"/>
          <w:szCs w:val="28"/>
        </w:rPr>
      </w:pPr>
    </w:p>
    <w:p>
      <w:pPr>
        <w:ind w:right="-143"/>
        <w:rPr>
          <w:sz w:val="28"/>
          <w:szCs w:val="28"/>
        </w:rPr>
      </w:pPr>
    </w:p>
    <w:p>
      <w:pPr>
        <w:ind w:right="-143"/>
        <w:rPr>
          <w:sz w:val="28"/>
          <w:szCs w:val="28"/>
        </w:rPr>
      </w:pPr>
    </w:p>
    <w:p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>
      <w:pPr>
        <w:ind w:right="-143"/>
        <w:rPr>
          <w:sz w:val="28"/>
          <w:szCs w:val="28"/>
        </w:rPr>
      </w:pPr>
      <w:r>
        <w:rPr>
          <w:sz w:val="28"/>
          <w:szCs w:val="28"/>
        </w:rPr>
        <w:t>Нововеличковского сельского поселения</w:t>
      </w:r>
      <w:r>
        <w:rPr>
          <w:sz w:val="28"/>
          <w:szCs w:val="28"/>
        </w:rPr>
        <w:tab/>
      </w:r>
    </w:p>
    <w:p>
      <w:pPr>
        <w:ind w:right="-143"/>
        <w:rPr>
          <w:sz w:val="28"/>
          <w:szCs w:val="28"/>
        </w:rPr>
      </w:pPr>
      <w:r>
        <w:rPr>
          <w:sz w:val="28"/>
          <w:szCs w:val="28"/>
        </w:rPr>
        <w:t>Динского района                                                                                   С.А.Журиков</w:t>
      </w:r>
    </w:p>
    <w:p>
      <w:pPr>
        <w:ind w:right="-143"/>
        <w:rPr>
          <w:sz w:val="28"/>
          <w:szCs w:val="28"/>
        </w:rPr>
      </w:pPr>
    </w:p>
    <w:p>
      <w:pPr>
        <w:ind w:right="-143"/>
        <w:rPr>
          <w:sz w:val="28"/>
          <w:szCs w:val="28"/>
        </w:rPr>
      </w:pPr>
    </w:p>
    <w:p>
      <w:pPr>
        <w:ind w:right="-143"/>
        <w:rPr>
          <w:sz w:val="28"/>
          <w:szCs w:val="28"/>
        </w:rPr>
      </w:pPr>
      <w:r>
        <w:rPr>
          <w:sz w:val="28"/>
          <w:szCs w:val="28"/>
        </w:rPr>
        <w:t>Глава Нововеличковского</w:t>
      </w:r>
    </w:p>
    <w:p>
      <w:pPr>
        <w:ind w:right="-14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>
      <w:pPr>
        <w:ind w:right="-143"/>
        <w:rPr>
          <w:sz w:val="28"/>
          <w:szCs w:val="28"/>
        </w:rPr>
      </w:pPr>
      <w:r>
        <w:rPr>
          <w:sz w:val="28"/>
          <w:szCs w:val="28"/>
        </w:rPr>
        <w:t>Динского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Г.М.Кова</w:t>
      </w:r>
    </w:p>
    <w:sectPr>
      <w:headerReference r:id="rId3" w:type="default"/>
      <w:pgSz w:w="11906" w:h="16838"/>
      <w:pgMar w:top="765" w:right="850" w:bottom="709" w:left="1701" w:header="709" w:footer="720" w:gutter="0"/>
      <w:cols w:space="720" w:num="1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Corbel">
    <w:panose1 w:val="020B0503020204020204"/>
    <w:charset w:val="CC"/>
    <w:family w:val="swiss"/>
    <w:pitch w:val="default"/>
    <w:sig w:usb0="A00002EF" w:usb1="4000A44B" w:usb2="00000000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Consultant">
    <w:altName w:val="Courier New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7800" cy="203835"/>
              <wp:effectExtent l="0" t="0" r="0" b="0"/>
              <wp:wrapSquare wrapText="largest"/>
              <wp:docPr id="2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" cy="2038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Надпись 1" o:spid="_x0000_s1026" o:spt="202" type="#_x0000_t202" style="position:absolute;left:0pt;margin-top:0.05pt;height:16.05pt;width:14pt;mso-position-horizontal:center;mso-position-horizontal-relative:margin;mso-wrap-distance-bottom:0pt;mso-wrap-distance-left:0pt;mso-wrap-distance-right:0pt;mso-wrap-distance-top:0pt;z-index:251659264;mso-width-relative:page;mso-height-relative:page;" fillcolor="#FFFFFF" filled="t" stroked="f" coordsize="21600,21600" o:gfxdata="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rgpk10AAAAAMB&#10;AAAPAAAAAAAAAAEAIAAAACIAAABkcnMvZG93bnJldi54bWxQSwECFAAUAAAACACHTuJA/5WoTuoB&#10;AADKAwAADgAAAAAAAAABACAAAAAfAQAAZHJzL2Uyb0RvYy54bWxQSwUGAAAAAAYABgBZAQAAewUA&#10;AAAA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  <w10:wrap type="square" side="larges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hdrShapeDefaults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B0"/>
    <w:rsid w:val="000004DD"/>
    <w:rsid w:val="00004D1A"/>
    <w:rsid w:val="000110EE"/>
    <w:rsid w:val="00027A62"/>
    <w:rsid w:val="00032443"/>
    <w:rsid w:val="0003559B"/>
    <w:rsid w:val="00037C74"/>
    <w:rsid w:val="00047040"/>
    <w:rsid w:val="00053970"/>
    <w:rsid w:val="00055D33"/>
    <w:rsid w:val="00061E8E"/>
    <w:rsid w:val="000832E5"/>
    <w:rsid w:val="000871F2"/>
    <w:rsid w:val="0009468E"/>
    <w:rsid w:val="000A5114"/>
    <w:rsid w:val="000A5389"/>
    <w:rsid w:val="000A7D5D"/>
    <w:rsid w:val="000C1F1B"/>
    <w:rsid w:val="000C240F"/>
    <w:rsid w:val="000D4BDB"/>
    <w:rsid w:val="000E0DB8"/>
    <w:rsid w:val="00100658"/>
    <w:rsid w:val="00103488"/>
    <w:rsid w:val="0010757C"/>
    <w:rsid w:val="00112A36"/>
    <w:rsid w:val="00115445"/>
    <w:rsid w:val="001215F7"/>
    <w:rsid w:val="001415D7"/>
    <w:rsid w:val="00142880"/>
    <w:rsid w:val="001429F6"/>
    <w:rsid w:val="001456A1"/>
    <w:rsid w:val="001472C7"/>
    <w:rsid w:val="00172F60"/>
    <w:rsid w:val="00183A9A"/>
    <w:rsid w:val="00184404"/>
    <w:rsid w:val="001871D6"/>
    <w:rsid w:val="001928A1"/>
    <w:rsid w:val="001A0FFD"/>
    <w:rsid w:val="001B612C"/>
    <w:rsid w:val="001C5C51"/>
    <w:rsid w:val="001D0914"/>
    <w:rsid w:val="001D25FB"/>
    <w:rsid w:val="001D5FED"/>
    <w:rsid w:val="001E1BB1"/>
    <w:rsid w:val="001F1345"/>
    <w:rsid w:val="001F5A27"/>
    <w:rsid w:val="002040B0"/>
    <w:rsid w:val="0020429E"/>
    <w:rsid w:val="00204A0F"/>
    <w:rsid w:val="0020660D"/>
    <w:rsid w:val="00210F11"/>
    <w:rsid w:val="00211841"/>
    <w:rsid w:val="00214BA3"/>
    <w:rsid w:val="00221070"/>
    <w:rsid w:val="002251BF"/>
    <w:rsid w:val="00235EE7"/>
    <w:rsid w:val="00241017"/>
    <w:rsid w:val="00251E8D"/>
    <w:rsid w:val="00254052"/>
    <w:rsid w:val="00265DE2"/>
    <w:rsid w:val="002745AF"/>
    <w:rsid w:val="002810C3"/>
    <w:rsid w:val="0028475E"/>
    <w:rsid w:val="002913E0"/>
    <w:rsid w:val="002957C6"/>
    <w:rsid w:val="002B33AB"/>
    <w:rsid w:val="002B4A2F"/>
    <w:rsid w:val="002C614B"/>
    <w:rsid w:val="002F0FA6"/>
    <w:rsid w:val="00310193"/>
    <w:rsid w:val="00320FD6"/>
    <w:rsid w:val="00322155"/>
    <w:rsid w:val="0032345A"/>
    <w:rsid w:val="00326280"/>
    <w:rsid w:val="00332800"/>
    <w:rsid w:val="00332C25"/>
    <w:rsid w:val="003334F7"/>
    <w:rsid w:val="00342195"/>
    <w:rsid w:val="003618C4"/>
    <w:rsid w:val="003739EB"/>
    <w:rsid w:val="003B067D"/>
    <w:rsid w:val="003B1F11"/>
    <w:rsid w:val="003B2532"/>
    <w:rsid w:val="003B517A"/>
    <w:rsid w:val="003B632C"/>
    <w:rsid w:val="003C187F"/>
    <w:rsid w:val="003D46DA"/>
    <w:rsid w:val="003E44A7"/>
    <w:rsid w:val="003E4C14"/>
    <w:rsid w:val="003E6B8B"/>
    <w:rsid w:val="003F2AB8"/>
    <w:rsid w:val="003F56D2"/>
    <w:rsid w:val="003F61B6"/>
    <w:rsid w:val="003F7A56"/>
    <w:rsid w:val="00401909"/>
    <w:rsid w:val="004424C9"/>
    <w:rsid w:val="00442B94"/>
    <w:rsid w:val="0044469E"/>
    <w:rsid w:val="00444976"/>
    <w:rsid w:val="004472D9"/>
    <w:rsid w:val="0045047B"/>
    <w:rsid w:val="00466B5C"/>
    <w:rsid w:val="00470ADE"/>
    <w:rsid w:val="004821F0"/>
    <w:rsid w:val="00486494"/>
    <w:rsid w:val="0049027A"/>
    <w:rsid w:val="004A499F"/>
    <w:rsid w:val="004B2599"/>
    <w:rsid w:val="004C4E75"/>
    <w:rsid w:val="004C66C3"/>
    <w:rsid w:val="004E6468"/>
    <w:rsid w:val="004F46D3"/>
    <w:rsid w:val="00512147"/>
    <w:rsid w:val="00517D72"/>
    <w:rsid w:val="00527517"/>
    <w:rsid w:val="00532E5E"/>
    <w:rsid w:val="005423E6"/>
    <w:rsid w:val="00545319"/>
    <w:rsid w:val="00555F52"/>
    <w:rsid w:val="005701E0"/>
    <w:rsid w:val="005832B9"/>
    <w:rsid w:val="005867B8"/>
    <w:rsid w:val="00587F0E"/>
    <w:rsid w:val="00591B3F"/>
    <w:rsid w:val="00591B4C"/>
    <w:rsid w:val="005A360A"/>
    <w:rsid w:val="005A38A6"/>
    <w:rsid w:val="005B7300"/>
    <w:rsid w:val="005E1DE8"/>
    <w:rsid w:val="005E5042"/>
    <w:rsid w:val="005F0BF0"/>
    <w:rsid w:val="005F2496"/>
    <w:rsid w:val="005F682C"/>
    <w:rsid w:val="0060041C"/>
    <w:rsid w:val="00602F99"/>
    <w:rsid w:val="00606A67"/>
    <w:rsid w:val="00615FE1"/>
    <w:rsid w:val="00616671"/>
    <w:rsid w:val="00622875"/>
    <w:rsid w:val="0062567D"/>
    <w:rsid w:val="006307F9"/>
    <w:rsid w:val="00640246"/>
    <w:rsid w:val="00641B04"/>
    <w:rsid w:val="00644A3C"/>
    <w:rsid w:val="0064600B"/>
    <w:rsid w:val="00650E9A"/>
    <w:rsid w:val="006530AB"/>
    <w:rsid w:val="00664037"/>
    <w:rsid w:val="00666B46"/>
    <w:rsid w:val="006710C5"/>
    <w:rsid w:val="00690DDD"/>
    <w:rsid w:val="00693969"/>
    <w:rsid w:val="00694572"/>
    <w:rsid w:val="00695748"/>
    <w:rsid w:val="006A1930"/>
    <w:rsid w:val="006A55F5"/>
    <w:rsid w:val="006B0160"/>
    <w:rsid w:val="006C4B35"/>
    <w:rsid w:val="006D5D0D"/>
    <w:rsid w:val="006E5D66"/>
    <w:rsid w:val="006F6CDF"/>
    <w:rsid w:val="00705FC8"/>
    <w:rsid w:val="00715FC5"/>
    <w:rsid w:val="0072013E"/>
    <w:rsid w:val="0072489A"/>
    <w:rsid w:val="00752191"/>
    <w:rsid w:val="00754F0A"/>
    <w:rsid w:val="00755AB4"/>
    <w:rsid w:val="0075630C"/>
    <w:rsid w:val="007613F0"/>
    <w:rsid w:val="00766542"/>
    <w:rsid w:val="007727B5"/>
    <w:rsid w:val="00772C6D"/>
    <w:rsid w:val="007A344A"/>
    <w:rsid w:val="007B25CD"/>
    <w:rsid w:val="007B33D2"/>
    <w:rsid w:val="007C113A"/>
    <w:rsid w:val="007C7308"/>
    <w:rsid w:val="007D1B66"/>
    <w:rsid w:val="007E072D"/>
    <w:rsid w:val="007E6348"/>
    <w:rsid w:val="007F6338"/>
    <w:rsid w:val="00800FD8"/>
    <w:rsid w:val="0080623B"/>
    <w:rsid w:val="00820D49"/>
    <w:rsid w:val="0082420D"/>
    <w:rsid w:val="00824DE5"/>
    <w:rsid w:val="008335CA"/>
    <w:rsid w:val="0084190F"/>
    <w:rsid w:val="0084755B"/>
    <w:rsid w:val="00852105"/>
    <w:rsid w:val="00871BA8"/>
    <w:rsid w:val="00875497"/>
    <w:rsid w:val="00885C05"/>
    <w:rsid w:val="008A199A"/>
    <w:rsid w:val="008A3FFB"/>
    <w:rsid w:val="008A7906"/>
    <w:rsid w:val="008B43D0"/>
    <w:rsid w:val="008B51D1"/>
    <w:rsid w:val="008C4FC4"/>
    <w:rsid w:val="008D2164"/>
    <w:rsid w:val="008D2A17"/>
    <w:rsid w:val="008D419D"/>
    <w:rsid w:val="008F6B04"/>
    <w:rsid w:val="00922FBD"/>
    <w:rsid w:val="009309C2"/>
    <w:rsid w:val="0094470E"/>
    <w:rsid w:val="00954004"/>
    <w:rsid w:val="00956A7D"/>
    <w:rsid w:val="00961809"/>
    <w:rsid w:val="00971AD3"/>
    <w:rsid w:val="00984A98"/>
    <w:rsid w:val="00991CDC"/>
    <w:rsid w:val="00996133"/>
    <w:rsid w:val="0099657F"/>
    <w:rsid w:val="009A1E76"/>
    <w:rsid w:val="009C153C"/>
    <w:rsid w:val="009C297F"/>
    <w:rsid w:val="009C2C6A"/>
    <w:rsid w:val="009C4656"/>
    <w:rsid w:val="009D6766"/>
    <w:rsid w:val="009F1BDD"/>
    <w:rsid w:val="009F6137"/>
    <w:rsid w:val="009F62AA"/>
    <w:rsid w:val="00A07C2C"/>
    <w:rsid w:val="00A1778D"/>
    <w:rsid w:val="00A2323F"/>
    <w:rsid w:val="00A479D2"/>
    <w:rsid w:val="00A71C8F"/>
    <w:rsid w:val="00A804C8"/>
    <w:rsid w:val="00A8086A"/>
    <w:rsid w:val="00A84536"/>
    <w:rsid w:val="00A937B1"/>
    <w:rsid w:val="00AA4FE4"/>
    <w:rsid w:val="00AB0164"/>
    <w:rsid w:val="00AB5A1A"/>
    <w:rsid w:val="00AB5C04"/>
    <w:rsid w:val="00AC3566"/>
    <w:rsid w:val="00AC4FE8"/>
    <w:rsid w:val="00AC791E"/>
    <w:rsid w:val="00AD1AE8"/>
    <w:rsid w:val="00AD53BA"/>
    <w:rsid w:val="00AE50D8"/>
    <w:rsid w:val="00AF03AF"/>
    <w:rsid w:val="00AF7F35"/>
    <w:rsid w:val="00B03867"/>
    <w:rsid w:val="00B06DC9"/>
    <w:rsid w:val="00B36749"/>
    <w:rsid w:val="00B36F91"/>
    <w:rsid w:val="00B432B7"/>
    <w:rsid w:val="00B45205"/>
    <w:rsid w:val="00B45F3F"/>
    <w:rsid w:val="00B53E59"/>
    <w:rsid w:val="00B66080"/>
    <w:rsid w:val="00B72424"/>
    <w:rsid w:val="00B83134"/>
    <w:rsid w:val="00B874B5"/>
    <w:rsid w:val="00B92F8C"/>
    <w:rsid w:val="00B944F6"/>
    <w:rsid w:val="00B971F9"/>
    <w:rsid w:val="00BB3420"/>
    <w:rsid w:val="00BC5DA0"/>
    <w:rsid w:val="00BD540B"/>
    <w:rsid w:val="00BF1123"/>
    <w:rsid w:val="00BF3AF3"/>
    <w:rsid w:val="00BF7A56"/>
    <w:rsid w:val="00C134E9"/>
    <w:rsid w:val="00C15565"/>
    <w:rsid w:val="00C301C8"/>
    <w:rsid w:val="00C326CC"/>
    <w:rsid w:val="00C340A3"/>
    <w:rsid w:val="00C43864"/>
    <w:rsid w:val="00C540F5"/>
    <w:rsid w:val="00C57DCA"/>
    <w:rsid w:val="00C66312"/>
    <w:rsid w:val="00C711BC"/>
    <w:rsid w:val="00C73614"/>
    <w:rsid w:val="00C7369F"/>
    <w:rsid w:val="00C82D26"/>
    <w:rsid w:val="00CA4CA9"/>
    <w:rsid w:val="00CB24D0"/>
    <w:rsid w:val="00CB3F8B"/>
    <w:rsid w:val="00CB47BD"/>
    <w:rsid w:val="00CC5E5F"/>
    <w:rsid w:val="00CD31A4"/>
    <w:rsid w:val="00CD3B52"/>
    <w:rsid w:val="00CD50BF"/>
    <w:rsid w:val="00CD7E6E"/>
    <w:rsid w:val="00CF22B0"/>
    <w:rsid w:val="00CF7381"/>
    <w:rsid w:val="00D02EF1"/>
    <w:rsid w:val="00D076C7"/>
    <w:rsid w:val="00D20467"/>
    <w:rsid w:val="00D27460"/>
    <w:rsid w:val="00D3255E"/>
    <w:rsid w:val="00D35FE2"/>
    <w:rsid w:val="00D36438"/>
    <w:rsid w:val="00D42580"/>
    <w:rsid w:val="00D54B30"/>
    <w:rsid w:val="00D603E5"/>
    <w:rsid w:val="00D607CF"/>
    <w:rsid w:val="00D70DB1"/>
    <w:rsid w:val="00D75192"/>
    <w:rsid w:val="00D77340"/>
    <w:rsid w:val="00D8584D"/>
    <w:rsid w:val="00D9022D"/>
    <w:rsid w:val="00D92A6A"/>
    <w:rsid w:val="00DA42D3"/>
    <w:rsid w:val="00DA47D8"/>
    <w:rsid w:val="00DB1CD2"/>
    <w:rsid w:val="00DB252E"/>
    <w:rsid w:val="00DB6239"/>
    <w:rsid w:val="00DB650B"/>
    <w:rsid w:val="00DC08F1"/>
    <w:rsid w:val="00DC0E8D"/>
    <w:rsid w:val="00DC3E79"/>
    <w:rsid w:val="00DC47F4"/>
    <w:rsid w:val="00DC6665"/>
    <w:rsid w:val="00DC7852"/>
    <w:rsid w:val="00DD05AC"/>
    <w:rsid w:val="00DD51B4"/>
    <w:rsid w:val="00DE6D58"/>
    <w:rsid w:val="00DF4E09"/>
    <w:rsid w:val="00E0525D"/>
    <w:rsid w:val="00E14DF4"/>
    <w:rsid w:val="00E2293B"/>
    <w:rsid w:val="00E24385"/>
    <w:rsid w:val="00E32E92"/>
    <w:rsid w:val="00E50C24"/>
    <w:rsid w:val="00E56997"/>
    <w:rsid w:val="00E57290"/>
    <w:rsid w:val="00E70E29"/>
    <w:rsid w:val="00E748EF"/>
    <w:rsid w:val="00E902F5"/>
    <w:rsid w:val="00E9078A"/>
    <w:rsid w:val="00E93E61"/>
    <w:rsid w:val="00EA3CE0"/>
    <w:rsid w:val="00EB53CE"/>
    <w:rsid w:val="00ED0702"/>
    <w:rsid w:val="00ED1BB3"/>
    <w:rsid w:val="00EE4036"/>
    <w:rsid w:val="00EE5034"/>
    <w:rsid w:val="00EF00F8"/>
    <w:rsid w:val="00EF4EA5"/>
    <w:rsid w:val="00EF6202"/>
    <w:rsid w:val="00EF6E90"/>
    <w:rsid w:val="00EF7773"/>
    <w:rsid w:val="00F05C22"/>
    <w:rsid w:val="00F0632A"/>
    <w:rsid w:val="00F26A5F"/>
    <w:rsid w:val="00F30EEA"/>
    <w:rsid w:val="00F373A1"/>
    <w:rsid w:val="00F416AD"/>
    <w:rsid w:val="00F42A03"/>
    <w:rsid w:val="00F51AF2"/>
    <w:rsid w:val="00F666EA"/>
    <w:rsid w:val="00F92634"/>
    <w:rsid w:val="00F94302"/>
    <w:rsid w:val="00F97805"/>
    <w:rsid w:val="00FA70A4"/>
    <w:rsid w:val="00FC6FD2"/>
    <w:rsid w:val="00FD09C0"/>
    <w:rsid w:val="00FD1046"/>
    <w:rsid w:val="00FE1FBD"/>
    <w:rsid w:val="00FE51BE"/>
    <w:rsid w:val="00FE583B"/>
    <w:rsid w:val="00FF07E1"/>
    <w:rsid w:val="0C2311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rPr>
      <w:sz w:val="24"/>
      <w:szCs w:val="24"/>
      <w:lang w:val="ru-RU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tabs>
        <w:tab w:val="left" w:pos="432"/>
      </w:tabs>
      <w:spacing w:line="360" w:lineRule="auto"/>
      <w:ind w:firstLine="708"/>
      <w:jc w:val="both"/>
      <w:outlineLvl w:val="0"/>
    </w:pPr>
    <w:rPr>
      <w:bCs/>
      <w:sz w:val="28"/>
      <w:szCs w:val="28"/>
    </w:rPr>
  </w:style>
  <w:style w:type="paragraph" w:styleId="3">
    <w:name w:val="heading 2"/>
    <w:basedOn w:val="1"/>
    <w:next w:val="1"/>
    <w:qFormat/>
    <w:uiPriority w:val="0"/>
    <w:pPr>
      <w:keepNext/>
      <w:tabs>
        <w:tab w:val="left" w:pos="576"/>
      </w:tabs>
      <w:ind w:left="576" w:hanging="576"/>
      <w:jc w:val="center"/>
      <w:outlineLvl w:val="1"/>
    </w:pPr>
    <w:rPr>
      <w:b/>
      <w:bCs/>
      <w:sz w:val="28"/>
      <w:szCs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character" w:styleId="6">
    <w:name w:val="FollowedHyperlink"/>
    <w:uiPriority w:val="0"/>
    <w:rPr>
      <w:color w:val="800080"/>
      <w:u w:val="single"/>
    </w:rPr>
  </w:style>
  <w:style w:type="character" w:styleId="7">
    <w:name w:val="Hyperlink"/>
    <w:uiPriority w:val="0"/>
    <w:rPr>
      <w:color w:val="0000FF"/>
      <w:u w:val="single"/>
    </w:rPr>
  </w:style>
  <w:style w:type="character" w:styleId="8">
    <w:name w:val="page number"/>
    <w:uiPriority w:val="0"/>
    <w:rPr>
      <w:rFonts w:ascii="Times New Roman" w:hAnsi="Times New Roman" w:cs="Times New Roman"/>
      <w:sz w:val="28"/>
    </w:rPr>
  </w:style>
  <w:style w:type="paragraph" w:styleId="9">
    <w:name w:val="Balloon Text"/>
    <w:basedOn w:val="1"/>
    <w:link w:val="129"/>
    <w:uiPriority w:val="0"/>
    <w:rPr>
      <w:rFonts w:ascii="Tahoma" w:hAnsi="Tahoma"/>
      <w:sz w:val="16"/>
      <w:szCs w:val="16"/>
    </w:rPr>
  </w:style>
  <w:style w:type="paragraph" w:styleId="10">
    <w:name w:val="Plain Text"/>
    <w:basedOn w:val="1"/>
    <w:link w:val="52"/>
    <w:uiPriority w:val="0"/>
    <w:rPr>
      <w:rFonts w:ascii="Courier New" w:hAnsi="Courier New"/>
      <w:sz w:val="20"/>
      <w:szCs w:val="20"/>
    </w:rPr>
  </w:style>
  <w:style w:type="paragraph" w:styleId="11">
    <w:name w:val="header"/>
    <w:basedOn w:val="1"/>
    <w:link w:val="130"/>
    <w:uiPriority w:val="0"/>
    <w:pPr>
      <w:tabs>
        <w:tab w:val="center" w:pos="4677"/>
        <w:tab w:val="right" w:pos="9355"/>
      </w:tabs>
    </w:pPr>
  </w:style>
  <w:style w:type="paragraph" w:styleId="12">
    <w:name w:val="Body Text"/>
    <w:basedOn w:val="1"/>
    <w:link w:val="133"/>
    <w:uiPriority w:val="0"/>
    <w:pPr>
      <w:spacing w:line="360" w:lineRule="auto"/>
      <w:jc w:val="both"/>
    </w:pPr>
    <w:rPr>
      <w:bCs/>
      <w:sz w:val="28"/>
      <w:szCs w:val="28"/>
    </w:rPr>
  </w:style>
  <w:style w:type="paragraph" w:styleId="13">
    <w:name w:val="Title"/>
    <w:basedOn w:val="1"/>
    <w:next w:val="14"/>
    <w:link w:val="132"/>
    <w:qFormat/>
    <w:uiPriority w:val="0"/>
    <w:pPr>
      <w:jc w:val="center"/>
    </w:pPr>
    <w:rPr>
      <w:sz w:val="26"/>
      <w:szCs w:val="26"/>
    </w:rPr>
  </w:style>
  <w:style w:type="paragraph" w:styleId="14">
    <w:name w:val="Subtitle"/>
    <w:basedOn w:val="15"/>
    <w:next w:val="12"/>
    <w:link w:val="137"/>
    <w:qFormat/>
    <w:uiPriority w:val="0"/>
    <w:pPr>
      <w:jc w:val="center"/>
    </w:pPr>
    <w:rPr>
      <w:rFonts w:cs="Times New Roman"/>
      <w:i/>
      <w:iCs/>
    </w:rPr>
  </w:style>
  <w:style w:type="paragraph" w:customStyle="1" w:styleId="15">
    <w:name w:val="Заголовок"/>
    <w:basedOn w:val="1"/>
    <w:next w:val="12"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16">
    <w:name w:val="footer"/>
    <w:basedOn w:val="1"/>
    <w:link w:val="131"/>
    <w:uiPriority w:val="0"/>
    <w:pPr>
      <w:tabs>
        <w:tab w:val="center" w:pos="4677"/>
        <w:tab w:val="right" w:pos="9355"/>
      </w:tabs>
    </w:pPr>
  </w:style>
  <w:style w:type="paragraph" w:styleId="17">
    <w:name w:val="List"/>
    <w:basedOn w:val="12"/>
    <w:uiPriority w:val="0"/>
    <w:pPr>
      <w:spacing w:before="0" w:after="120" w:line="240" w:lineRule="auto"/>
      <w:jc w:val="left"/>
    </w:pPr>
    <w:rPr>
      <w:rFonts w:cs="Mangal"/>
      <w:bCs w:val="0"/>
      <w:sz w:val="24"/>
      <w:szCs w:val="24"/>
    </w:rPr>
  </w:style>
  <w:style w:type="paragraph" w:styleId="18">
    <w:name w:val="Normal (Web)"/>
    <w:basedOn w:val="1"/>
    <w:semiHidden/>
    <w:unhideWhenUsed/>
    <w:uiPriority w:val="99"/>
    <w:pPr>
      <w:spacing w:before="100" w:beforeAutospacing="1" w:after="100" w:afterAutospacing="1"/>
    </w:pPr>
    <w:rPr>
      <w:lang w:eastAsia="ru-RU"/>
    </w:rPr>
  </w:style>
  <w:style w:type="character" w:customStyle="1" w:styleId="19">
    <w:name w:val="WW8Num1z0"/>
    <w:uiPriority w:val="0"/>
    <w:rPr>
      <w:rFonts w:hint="default" w:ascii="Symbol" w:hAnsi="Symbol" w:cs="Symbol"/>
    </w:rPr>
  </w:style>
  <w:style w:type="character" w:customStyle="1" w:styleId="20">
    <w:name w:val="WW8Num2z0"/>
    <w:uiPriority w:val="0"/>
  </w:style>
  <w:style w:type="character" w:customStyle="1" w:styleId="21">
    <w:name w:val="WW8Num3z0"/>
    <w:uiPriority w:val="0"/>
    <w:rPr>
      <w:rFonts w:hint="default" w:ascii="Times New Roman" w:hAnsi="Times New Roman" w:cs="Times New Roman"/>
    </w:rPr>
  </w:style>
  <w:style w:type="character" w:customStyle="1" w:styleId="22">
    <w:name w:val="WW8Num4z0"/>
    <w:uiPriority w:val="0"/>
    <w:rPr>
      <w:rFonts w:hint="default"/>
    </w:rPr>
  </w:style>
  <w:style w:type="character" w:customStyle="1" w:styleId="23">
    <w:name w:val="WW8Num4z1"/>
    <w:uiPriority w:val="0"/>
  </w:style>
  <w:style w:type="character" w:customStyle="1" w:styleId="24">
    <w:name w:val="WW8Num4z2"/>
    <w:uiPriority w:val="0"/>
  </w:style>
  <w:style w:type="character" w:customStyle="1" w:styleId="25">
    <w:name w:val="WW8Num4z3"/>
    <w:uiPriority w:val="0"/>
  </w:style>
  <w:style w:type="character" w:customStyle="1" w:styleId="26">
    <w:name w:val="WW8Num4z4"/>
    <w:uiPriority w:val="0"/>
  </w:style>
  <w:style w:type="character" w:customStyle="1" w:styleId="27">
    <w:name w:val="WW8Num4z5"/>
    <w:uiPriority w:val="0"/>
  </w:style>
  <w:style w:type="character" w:customStyle="1" w:styleId="28">
    <w:name w:val="WW8Num4z6"/>
    <w:uiPriority w:val="0"/>
  </w:style>
  <w:style w:type="character" w:customStyle="1" w:styleId="29">
    <w:name w:val="WW8Num4z7"/>
    <w:uiPriority w:val="0"/>
  </w:style>
  <w:style w:type="character" w:customStyle="1" w:styleId="30">
    <w:name w:val="WW8Num4z8"/>
    <w:uiPriority w:val="0"/>
  </w:style>
  <w:style w:type="character" w:customStyle="1" w:styleId="31">
    <w:name w:val="WW8Num5z0"/>
    <w:uiPriority w:val="0"/>
    <w:rPr>
      <w:rFonts w:hint="default" w:ascii="Times New Roman" w:hAnsi="Times New Roman" w:cs="Times New Roman"/>
    </w:rPr>
  </w:style>
  <w:style w:type="character" w:customStyle="1" w:styleId="32">
    <w:name w:val="WW8Num6z0"/>
    <w:uiPriority w:val="0"/>
    <w:rPr>
      <w:rFonts w:hint="default"/>
    </w:rPr>
  </w:style>
  <w:style w:type="character" w:customStyle="1" w:styleId="33">
    <w:name w:val="WW8Num6z1"/>
    <w:uiPriority w:val="0"/>
  </w:style>
  <w:style w:type="character" w:customStyle="1" w:styleId="34">
    <w:name w:val="WW8Num6z2"/>
    <w:uiPriority w:val="0"/>
  </w:style>
  <w:style w:type="character" w:customStyle="1" w:styleId="35">
    <w:name w:val="WW8Num6z3"/>
    <w:uiPriority w:val="0"/>
  </w:style>
  <w:style w:type="character" w:customStyle="1" w:styleId="36">
    <w:name w:val="WW8Num6z4"/>
    <w:uiPriority w:val="0"/>
  </w:style>
  <w:style w:type="character" w:customStyle="1" w:styleId="37">
    <w:name w:val="WW8Num6z5"/>
    <w:uiPriority w:val="0"/>
  </w:style>
  <w:style w:type="character" w:customStyle="1" w:styleId="38">
    <w:name w:val="WW8Num6z6"/>
    <w:uiPriority w:val="0"/>
  </w:style>
  <w:style w:type="character" w:customStyle="1" w:styleId="39">
    <w:name w:val="WW8Num6z7"/>
    <w:uiPriority w:val="0"/>
  </w:style>
  <w:style w:type="character" w:customStyle="1" w:styleId="40">
    <w:name w:val="WW8Num6z8"/>
    <w:uiPriority w:val="0"/>
  </w:style>
  <w:style w:type="character" w:customStyle="1" w:styleId="41">
    <w:name w:val="Основной шрифт абзаца3"/>
    <w:uiPriority w:val="0"/>
  </w:style>
  <w:style w:type="character" w:customStyle="1" w:styleId="42">
    <w:name w:val="Название Знак"/>
    <w:uiPriority w:val="0"/>
    <w:rPr>
      <w:sz w:val="26"/>
      <w:szCs w:val="26"/>
    </w:rPr>
  </w:style>
  <w:style w:type="character" w:customStyle="1" w:styleId="43">
    <w:name w:val="Нижний колонтитул Знак"/>
    <w:uiPriority w:val="0"/>
    <w:rPr>
      <w:sz w:val="24"/>
      <w:szCs w:val="24"/>
    </w:rPr>
  </w:style>
  <w:style w:type="character" w:customStyle="1" w:styleId="44">
    <w:name w:val="Верхний колонтитул Знак"/>
    <w:uiPriority w:val="0"/>
    <w:rPr>
      <w:sz w:val="24"/>
      <w:szCs w:val="24"/>
    </w:rPr>
  </w:style>
  <w:style w:type="character" w:customStyle="1" w:styleId="45">
    <w:name w:val="Заголовок 2 Знак"/>
    <w:uiPriority w:val="0"/>
    <w:rPr>
      <w:b/>
      <w:bCs/>
      <w:sz w:val="28"/>
      <w:szCs w:val="28"/>
    </w:rPr>
  </w:style>
  <w:style w:type="character" w:customStyle="1" w:styleId="46">
    <w:name w:val="Заголовок 1 Знак"/>
    <w:uiPriority w:val="0"/>
    <w:rPr>
      <w:bCs/>
      <w:sz w:val="28"/>
      <w:szCs w:val="28"/>
    </w:rPr>
  </w:style>
  <w:style w:type="character" w:customStyle="1" w:styleId="47">
    <w:name w:val="Основной текст Знак"/>
    <w:uiPriority w:val="0"/>
    <w:rPr>
      <w:bCs/>
      <w:sz w:val="28"/>
      <w:szCs w:val="28"/>
    </w:rPr>
  </w:style>
  <w:style w:type="character" w:customStyle="1" w:styleId="48">
    <w:name w:val="Основной текст 2 Знак"/>
    <w:uiPriority w:val="0"/>
    <w:rPr>
      <w:b/>
      <w:sz w:val="28"/>
    </w:rPr>
  </w:style>
  <w:style w:type="character" w:customStyle="1" w:styleId="49">
    <w:name w:val="Текст выноски Знак"/>
    <w:uiPriority w:val="0"/>
    <w:rPr>
      <w:rFonts w:ascii="Tahoma" w:hAnsi="Tahoma" w:cs="Tahoma"/>
      <w:sz w:val="16"/>
      <w:szCs w:val="16"/>
    </w:rPr>
  </w:style>
  <w:style w:type="character" w:customStyle="1" w:styleId="50">
    <w:name w:val="Название Знак1"/>
    <w:uiPriority w:val="0"/>
    <w:rPr>
      <w:rFonts w:hint="default" w:ascii="Cambria" w:hAnsi="Cambria" w:eastAsia="Times New Roman" w:cs="Times New Roman"/>
      <w:color w:val="17365D"/>
      <w:spacing w:val="5"/>
      <w:kern w:val="1"/>
      <w:sz w:val="52"/>
      <w:szCs w:val="52"/>
    </w:rPr>
  </w:style>
  <w:style w:type="character" w:customStyle="1" w:styleId="51">
    <w:name w:val="Основной текст Знак1"/>
    <w:uiPriority w:val="0"/>
    <w:rPr>
      <w:sz w:val="24"/>
      <w:szCs w:val="24"/>
    </w:rPr>
  </w:style>
  <w:style w:type="character" w:customStyle="1" w:styleId="52">
    <w:name w:val="Текст Знак"/>
    <w:link w:val="10"/>
    <w:uiPriority w:val="0"/>
    <w:rPr>
      <w:rFonts w:ascii="Courier New" w:hAnsi="Courier New" w:cs="Courier New"/>
    </w:rPr>
  </w:style>
  <w:style w:type="character" w:customStyle="1" w:styleId="53">
    <w:name w:val="Основной текст_"/>
    <w:uiPriority w:val="0"/>
    <w:rPr>
      <w:sz w:val="27"/>
      <w:szCs w:val="27"/>
      <w:shd w:val="clear" w:color="auto" w:fill="FFFFFF"/>
    </w:rPr>
  </w:style>
  <w:style w:type="character" w:customStyle="1" w:styleId="54">
    <w:name w:val="Основной текст1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55">
    <w:name w:val="Основной текст + Corbel;11 pt;Полужирный"/>
    <w:uiPriority w:val="0"/>
    <w:rPr>
      <w:rFonts w:ascii="Corbel" w:hAnsi="Corbel" w:eastAsia="Corbel" w:cs="Corbel"/>
      <w:b/>
      <w:bCs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56">
    <w:name w:val="WW8Num1z1"/>
    <w:uiPriority w:val="0"/>
  </w:style>
  <w:style w:type="character" w:customStyle="1" w:styleId="57">
    <w:name w:val="WW8Num1z2"/>
    <w:uiPriority w:val="0"/>
  </w:style>
  <w:style w:type="character" w:customStyle="1" w:styleId="58">
    <w:name w:val="WW8Num1z3"/>
    <w:uiPriority w:val="0"/>
  </w:style>
  <w:style w:type="character" w:customStyle="1" w:styleId="59">
    <w:name w:val="WW8Num1z4"/>
    <w:uiPriority w:val="0"/>
  </w:style>
  <w:style w:type="character" w:customStyle="1" w:styleId="60">
    <w:name w:val="WW8Num1z5"/>
    <w:uiPriority w:val="0"/>
  </w:style>
  <w:style w:type="character" w:customStyle="1" w:styleId="61">
    <w:name w:val="WW8Num1z6"/>
    <w:uiPriority w:val="0"/>
  </w:style>
  <w:style w:type="character" w:customStyle="1" w:styleId="62">
    <w:name w:val="WW8Num1z7"/>
    <w:uiPriority w:val="0"/>
  </w:style>
  <w:style w:type="character" w:customStyle="1" w:styleId="63">
    <w:name w:val="WW8Num1z8"/>
    <w:uiPriority w:val="0"/>
  </w:style>
  <w:style w:type="character" w:customStyle="1" w:styleId="64">
    <w:name w:val="Основной шрифт абзаца2"/>
    <w:uiPriority w:val="0"/>
  </w:style>
  <w:style w:type="character" w:customStyle="1" w:styleId="65">
    <w:name w:val="WW8Num2z1"/>
    <w:uiPriority w:val="0"/>
  </w:style>
  <w:style w:type="character" w:customStyle="1" w:styleId="66">
    <w:name w:val="WW8Num2z2"/>
    <w:uiPriority w:val="0"/>
  </w:style>
  <w:style w:type="character" w:customStyle="1" w:styleId="67">
    <w:name w:val="WW8Num2z3"/>
    <w:uiPriority w:val="0"/>
  </w:style>
  <w:style w:type="character" w:customStyle="1" w:styleId="68">
    <w:name w:val="WW8Num2z4"/>
    <w:uiPriority w:val="0"/>
  </w:style>
  <w:style w:type="character" w:customStyle="1" w:styleId="69">
    <w:name w:val="WW8Num2z5"/>
    <w:uiPriority w:val="0"/>
  </w:style>
  <w:style w:type="character" w:customStyle="1" w:styleId="70">
    <w:name w:val="WW8Num2z6"/>
    <w:uiPriority w:val="0"/>
  </w:style>
  <w:style w:type="character" w:customStyle="1" w:styleId="71">
    <w:name w:val="WW8Num2z7"/>
    <w:uiPriority w:val="0"/>
  </w:style>
  <w:style w:type="character" w:customStyle="1" w:styleId="72">
    <w:name w:val="WW8Num2z8"/>
    <w:uiPriority w:val="0"/>
  </w:style>
  <w:style w:type="character" w:customStyle="1" w:styleId="73">
    <w:name w:val="Основной шрифт абзаца1"/>
    <w:uiPriority w:val="0"/>
  </w:style>
  <w:style w:type="character" w:customStyle="1" w:styleId="74">
    <w:name w:val="Подзаголовок Знак"/>
    <w:uiPriority w:val="0"/>
    <w:rPr>
      <w:rFonts w:ascii="Arial" w:hAnsi="Arial" w:eastAsia="Microsoft YaHei" w:cs="Mangal"/>
      <w:i/>
      <w:iCs/>
      <w:sz w:val="28"/>
      <w:szCs w:val="28"/>
    </w:rPr>
  </w:style>
  <w:style w:type="paragraph" w:customStyle="1" w:styleId="75">
    <w:name w:val="Название3"/>
    <w:basedOn w:val="1"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6">
    <w:name w:val="Указатель3"/>
    <w:basedOn w:val="1"/>
    <w:uiPriority w:val="0"/>
    <w:pPr>
      <w:suppressLineNumbers/>
    </w:pPr>
    <w:rPr>
      <w:rFonts w:cs="Mangal"/>
    </w:rPr>
  </w:style>
  <w:style w:type="paragraph" w:customStyle="1" w:styleId="77">
    <w:name w:val="Текст2"/>
    <w:basedOn w:val="1"/>
    <w:uiPriority w:val="0"/>
    <w:rPr>
      <w:rFonts w:ascii="Courier New" w:hAnsi="Courier New" w:cs="Courier New"/>
      <w:sz w:val="20"/>
      <w:szCs w:val="20"/>
    </w:rPr>
  </w:style>
  <w:style w:type="paragraph" w:customStyle="1" w:styleId="78">
    <w:name w:val=" Знак2 Знак Знак Знак"/>
    <w:basedOn w:val="1"/>
    <w:uiPriority w:val="0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79">
    <w:name w:val="Основной текст 22"/>
    <w:basedOn w:val="1"/>
    <w:uiPriority w:val="0"/>
    <w:pPr>
      <w:jc w:val="center"/>
    </w:pPr>
    <w:rPr>
      <w:b/>
      <w:sz w:val="28"/>
      <w:szCs w:val="20"/>
    </w:rPr>
  </w:style>
  <w:style w:type="paragraph" w:styleId="80">
    <w:name w:val="List Paragraph"/>
    <w:basedOn w:val="1"/>
    <w:qFormat/>
    <w:uiPriority w:val="0"/>
    <w:pPr>
      <w:ind w:left="720" w:right="0" w:firstLine="0"/>
    </w:pPr>
  </w:style>
  <w:style w:type="paragraph" w:customStyle="1" w:styleId="81">
    <w:name w:val="xl24"/>
    <w:basedOn w:val="1"/>
    <w:uiPriority w:val="0"/>
    <w:pPr>
      <w:spacing w:before="280" w:after="280"/>
      <w:jc w:val="center"/>
    </w:pPr>
  </w:style>
  <w:style w:type="paragraph" w:customStyle="1" w:styleId="82">
    <w:name w:val="xl25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center"/>
    </w:pPr>
  </w:style>
  <w:style w:type="paragraph" w:customStyle="1" w:styleId="83">
    <w:name w:val="xl26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center"/>
    </w:pPr>
    <w:rPr>
      <w:b/>
      <w:bCs/>
    </w:rPr>
  </w:style>
  <w:style w:type="paragraph" w:customStyle="1" w:styleId="84">
    <w:name w:val="xl27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center"/>
    </w:pPr>
  </w:style>
  <w:style w:type="paragraph" w:customStyle="1" w:styleId="85">
    <w:name w:val="xl28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</w:pPr>
    <w:rPr>
      <w:sz w:val="28"/>
      <w:szCs w:val="28"/>
    </w:rPr>
  </w:style>
  <w:style w:type="paragraph" w:customStyle="1" w:styleId="86">
    <w:name w:val="xl29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center"/>
    </w:pPr>
    <w:rPr>
      <w:i/>
      <w:iCs/>
      <w:sz w:val="28"/>
      <w:szCs w:val="28"/>
    </w:rPr>
  </w:style>
  <w:style w:type="paragraph" w:customStyle="1" w:styleId="87">
    <w:name w:val="xl30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center"/>
    </w:pPr>
    <w:rPr>
      <w:sz w:val="28"/>
      <w:szCs w:val="28"/>
    </w:rPr>
  </w:style>
  <w:style w:type="paragraph" w:customStyle="1" w:styleId="88">
    <w:name w:val="xl31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center"/>
    </w:pPr>
    <w:rPr>
      <w:sz w:val="28"/>
      <w:szCs w:val="28"/>
    </w:rPr>
  </w:style>
  <w:style w:type="paragraph" w:customStyle="1" w:styleId="89">
    <w:name w:val="xl32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center"/>
    </w:pPr>
    <w:rPr>
      <w:b/>
      <w:bCs/>
      <w:sz w:val="26"/>
      <w:szCs w:val="26"/>
    </w:rPr>
  </w:style>
  <w:style w:type="paragraph" w:customStyle="1" w:styleId="90">
    <w:name w:val="xl33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center"/>
    </w:pPr>
    <w:rPr>
      <w:b/>
      <w:bCs/>
      <w:sz w:val="26"/>
      <w:szCs w:val="26"/>
    </w:rPr>
  </w:style>
  <w:style w:type="paragraph" w:customStyle="1" w:styleId="91">
    <w:name w:val="xl34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right"/>
    </w:pPr>
    <w:rPr>
      <w:sz w:val="28"/>
      <w:szCs w:val="28"/>
    </w:rPr>
  </w:style>
  <w:style w:type="paragraph" w:customStyle="1" w:styleId="92">
    <w:name w:val="xl35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</w:pPr>
    <w:rPr>
      <w:b/>
      <w:bCs/>
      <w:sz w:val="26"/>
      <w:szCs w:val="26"/>
    </w:rPr>
  </w:style>
  <w:style w:type="paragraph" w:customStyle="1" w:styleId="93">
    <w:name w:val="xl36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both"/>
    </w:pPr>
  </w:style>
  <w:style w:type="paragraph" w:customStyle="1" w:styleId="94">
    <w:name w:val="xl37"/>
    <w:basedOn w:val="1"/>
    <w:uiPriority w:val="0"/>
    <w:pPr>
      <w:pBdr>
        <w:top w:val="single" w:color="000000" w:sz="4" w:space="0"/>
        <w:left w:val="none" w:color="auto" w:sz="0" w:space="0"/>
        <w:bottom w:val="single" w:color="000000" w:sz="4" w:space="0"/>
        <w:right w:val="single" w:color="000000" w:sz="4" w:space="0"/>
      </w:pBdr>
      <w:spacing w:before="280" w:after="280"/>
      <w:jc w:val="center"/>
    </w:pPr>
    <w:rPr>
      <w:i/>
      <w:iCs/>
      <w:sz w:val="28"/>
      <w:szCs w:val="28"/>
    </w:rPr>
  </w:style>
  <w:style w:type="paragraph" w:customStyle="1" w:styleId="95">
    <w:name w:val="xl38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</w:pPr>
  </w:style>
  <w:style w:type="paragraph" w:customStyle="1" w:styleId="96">
    <w:name w:val="xl39"/>
    <w:basedOn w:val="1"/>
    <w:uiPriority w:val="0"/>
    <w:pPr>
      <w:pBdr>
        <w:top w:val="single" w:color="000000" w:sz="4" w:space="0"/>
        <w:left w:val="none" w:color="auto" w:sz="0" w:space="0"/>
        <w:bottom w:val="single" w:color="000000" w:sz="4" w:space="0"/>
        <w:right w:val="single" w:color="000000" w:sz="4" w:space="0"/>
      </w:pBdr>
      <w:spacing w:before="280" w:after="280"/>
      <w:jc w:val="center"/>
    </w:pPr>
    <w:rPr>
      <w:sz w:val="28"/>
      <w:szCs w:val="28"/>
    </w:rPr>
  </w:style>
  <w:style w:type="paragraph" w:customStyle="1" w:styleId="97">
    <w:name w:val="xl40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</w:pPr>
  </w:style>
  <w:style w:type="paragraph" w:customStyle="1" w:styleId="98">
    <w:name w:val="xl41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</w:pPr>
    <w:rPr>
      <w:sz w:val="28"/>
      <w:szCs w:val="28"/>
    </w:rPr>
  </w:style>
  <w:style w:type="paragraph" w:customStyle="1" w:styleId="99">
    <w:name w:val="xl42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both"/>
    </w:pPr>
  </w:style>
  <w:style w:type="paragraph" w:customStyle="1" w:styleId="100">
    <w:name w:val="xl43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right"/>
    </w:pPr>
    <w:rPr>
      <w:b/>
      <w:bCs/>
    </w:rPr>
  </w:style>
  <w:style w:type="paragraph" w:customStyle="1" w:styleId="101">
    <w:name w:val="xl44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</w:pPr>
  </w:style>
  <w:style w:type="paragraph" w:customStyle="1" w:styleId="102">
    <w:name w:val="xl45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</w:pPr>
    <w:rPr>
      <w:sz w:val="28"/>
      <w:szCs w:val="28"/>
    </w:rPr>
  </w:style>
  <w:style w:type="paragraph" w:customStyle="1" w:styleId="103">
    <w:name w:val="xl46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both"/>
    </w:pPr>
    <w:rPr>
      <w:sz w:val="28"/>
      <w:szCs w:val="28"/>
    </w:rPr>
  </w:style>
  <w:style w:type="paragraph" w:customStyle="1" w:styleId="104">
    <w:name w:val="xl47"/>
    <w:basedOn w:val="1"/>
    <w:uiPriority w:val="0"/>
    <w:pPr>
      <w:spacing w:before="280" w:after="280"/>
      <w:jc w:val="center"/>
    </w:pPr>
  </w:style>
  <w:style w:type="paragraph" w:customStyle="1" w:styleId="105">
    <w:name w:val="xl48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right"/>
    </w:pPr>
  </w:style>
  <w:style w:type="paragraph" w:customStyle="1" w:styleId="106">
    <w:name w:val="xl49"/>
    <w:basedOn w:val="1"/>
    <w:uiPriority w:val="0"/>
    <w:pPr>
      <w:spacing w:before="280" w:after="280"/>
    </w:pPr>
  </w:style>
  <w:style w:type="paragraph" w:customStyle="1" w:styleId="107">
    <w:name w:val="xl50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none" w:color="auto" w:sz="0" w:space="0"/>
      </w:pBdr>
      <w:spacing w:before="280" w:after="280"/>
    </w:pPr>
  </w:style>
  <w:style w:type="paragraph" w:customStyle="1" w:styleId="108">
    <w:name w:val="xl51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none" w:color="auto" w:sz="0" w:space="0"/>
      </w:pBdr>
      <w:spacing w:before="280" w:after="280"/>
      <w:jc w:val="center"/>
    </w:pPr>
  </w:style>
  <w:style w:type="paragraph" w:customStyle="1" w:styleId="109">
    <w:name w:val="Содержимое таблицы"/>
    <w:basedOn w:val="1"/>
    <w:uiPriority w:val="0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110">
    <w:name w:val="Маркированный список2"/>
    <w:basedOn w:val="1"/>
    <w:uiPriority w:val="0"/>
    <w:pPr>
      <w:tabs>
        <w:tab w:val="left" w:pos="360"/>
      </w:tabs>
      <w:ind w:left="360" w:hanging="360"/>
    </w:pPr>
  </w:style>
  <w:style w:type="paragraph" w:customStyle="1" w:styleId="111">
    <w:name w:val="Знак1"/>
    <w:basedOn w:val="1"/>
    <w:uiPriority w:val="0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12">
    <w:name w:val="Знак2 Знак Знак Знак"/>
    <w:basedOn w:val="1"/>
    <w:uiPriority w:val="0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13">
    <w:name w:val="ConsPlusNormal"/>
    <w:uiPriority w:val="0"/>
    <w:pPr>
      <w:widowControl w:val="0"/>
      <w:suppressAutoHyphens/>
      <w:autoSpaceDE w:val="0"/>
    </w:pPr>
    <w:rPr>
      <w:rFonts w:ascii="Arial" w:hAnsi="Arial" w:cs="Arial"/>
      <w:lang w:val="ru-RU" w:eastAsia="ar-SA" w:bidi="ar-SA"/>
    </w:rPr>
  </w:style>
  <w:style w:type="paragraph" w:customStyle="1" w:styleId="114">
    <w:name w:val="ConsNormal"/>
    <w:uiPriority w:val="0"/>
    <w:pPr>
      <w:suppressAutoHyphens/>
      <w:ind w:firstLine="720"/>
    </w:pPr>
    <w:rPr>
      <w:rFonts w:ascii="Consultant" w:hAnsi="Consultant" w:cs="Consultant"/>
      <w:lang w:val="ru-RU" w:eastAsia="ar-SA" w:bidi="ar-SA"/>
    </w:rPr>
  </w:style>
  <w:style w:type="paragraph" w:customStyle="1" w:styleId="115">
    <w:name w:val="Прижатый влево"/>
    <w:basedOn w:val="1"/>
    <w:next w:val="1"/>
    <w:uiPriority w:val="0"/>
    <w:pPr>
      <w:autoSpaceDE w:val="0"/>
    </w:pPr>
    <w:rPr>
      <w:rFonts w:ascii="Arial" w:hAnsi="Arial" w:cs="Arial"/>
    </w:rPr>
  </w:style>
  <w:style w:type="paragraph" w:customStyle="1" w:styleId="116">
    <w:name w:val="Нормальный (таблица)"/>
    <w:basedOn w:val="1"/>
    <w:next w:val="1"/>
    <w:uiPriority w:val="0"/>
    <w:pPr>
      <w:autoSpaceDE w:val="0"/>
      <w:jc w:val="both"/>
    </w:pPr>
    <w:rPr>
      <w:rFonts w:ascii="Arial" w:hAnsi="Arial" w:cs="Arial"/>
    </w:rPr>
  </w:style>
  <w:style w:type="paragraph" w:customStyle="1" w:styleId="117">
    <w:name w:val="обычный_1 Знак Знак Знак Знак Знак Знак Знак Знак Знак"/>
    <w:basedOn w:val="1"/>
    <w:uiPriority w:val="0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18">
    <w:name w:val="Основной текст2"/>
    <w:basedOn w:val="1"/>
    <w:uiPriority w:val="0"/>
    <w:pPr>
      <w:widowControl w:val="0"/>
      <w:shd w:val="clear" w:color="auto" w:fill="FFFFFF"/>
      <w:spacing w:before="600" w:after="0" w:line="317" w:lineRule="exact"/>
      <w:jc w:val="both"/>
    </w:pPr>
    <w:rPr>
      <w:sz w:val="27"/>
      <w:szCs w:val="27"/>
    </w:rPr>
  </w:style>
  <w:style w:type="paragraph" w:customStyle="1" w:styleId="119">
    <w:name w:val="s_161"/>
    <w:basedOn w:val="1"/>
    <w:uiPriority w:val="0"/>
  </w:style>
  <w:style w:type="paragraph" w:customStyle="1" w:styleId="120">
    <w:name w:val="Маркированный список1"/>
    <w:basedOn w:val="1"/>
    <w:uiPriority w:val="0"/>
    <w:pPr>
      <w:tabs>
        <w:tab w:val="left" w:pos="1065"/>
      </w:tabs>
      <w:suppressAutoHyphens/>
      <w:ind w:left="1065" w:hanging="360"/>
    </w:pPr>
  </w:style>
  <w:style w:type="paragraph" w:customStyle="1" w:styleId="121">
    <w:name w:val="Название2"/>
    <w:basedOn w:val="1"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122">
    <w:name w:val="Указатель2"/>
    <w:basedOn w:val="1"/>
    <w:uiPriority w:val="0"/>
    <w:pPr>
      <w:suppressLineNumbers/>
    </w:pPr>
    <w:rPr>
      <w:rFonts w:cs="Mangal"/>
    </w:rPr>
  </w:style>
  <w:style w:type="paragraph" w:customStyle="1" w:styleId="123">
    <w:name w:val="Название1"/>
    <w:basedOn w:val="1"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124">
    <w:name w:val="Указатель1"/>
    <w:basedOn w:val="1"/>
    <w:uiPriority w:val="0"/>
    <w:pPr>
      <w:suppressLineNumbers/>
    </w:pPr>
    <w:rPr>
      <w:rFonts w:cs="Mangal"/>
    </w:rPr>
  </w:style>
  <w:style w:type="paragraph" w:customStyle="1" w:styleId="125">
    <w:name w:val="Основной текст 21"/>
    <w:basedOn w:val="1"/>
    <w:uiPriority w:val="0"/>
    <w:pPr>
      <w:jc w:val="center"/>
    </w:pPr>
    <w:rPr>
      <w:b/>
      <w:sz w:val="28"/>
      <w:szCs w:val="20"/>
    </w:rPr>
  </w:style>
  <w:style w:type="paragraph" w:customStyle="1" w:styleId="126">
    <w:name w:val="Текст1"/>
    <w:basedOn w:val="1"/>
    <w:uiPriority w:val="0"/>
    <w:rPr>
      <w:rFonts w:ascii="Courier New" w:hAnsi="Courier New" w:cs="Courier New"/>
      <w:sz w:val="20"/>
      <w:szCs w:val="20"/>
    </w:rPr>
  </w:style>
  <w:style w:type="paragraph" w:customStyle="1" w:styleId="127">
    <w:name w:val="Заголовок таблицы"/>
    <w:basedOn w:val="109"/>
    <w:uiPriority w:val="0"/>
    <w:pPr>
      <w:jc w:val="center"/>
    </w:pPr>
    <w:rPr>
      <w:b/>
      <w:bCs/>
      <w:kern w:val="1"/>
    </w:rPr>
  </w:style>
  <w:style w:type="paragraph" w:customStyle="1" w:styleId="128">
    <w:name w:val="Содержимое врезки"/>
    <w:basedOn w:val="12"/>
    <w:uiPriority w:val="0"/>
  </w:style>
  <w:style w:type="character" w:customStyle="1" w:styleId="129">
    <w:name w:val="Текст выноски Знак1"/>
    <w:link w:val="9"/>
    <w:uiPriority w:val="0"/>
    <w:rPr>
      <w:rFonts w:ascii="Tahoma" w:hAnsi="Tahoma" w:cs="Tahoma"/>
      <w:sz w:val="16"/>
      <w:szCs w:val="16"/>
      <w:lang w:eastAsia="ar-SA"/>
    </w:rPr>
  </w:style>
  <w:style w:type="character" w:customStyle="1" w:styleId="130">
    <w:name w:val="Верхний колонтитул Знак1"/>
    <w:link w:val="11"/>
    <w:uiPriority w:val="0"/>
    <w:rPr>
      <w:sz w:val="24"/>
      <w:szCs w:val="24"/>
      <w:lang w:eastAsia="ar-SA"/>
    </w:rPr>
  </w:style>
  <w:style w:type="character" w:customStyle="1" w:styleId="131">
    <w:name w:val="Нижний колонтитул Знак1"/>
    <w:link w:val="16"/>
    <w:uiPriority w:val="0"/>
    <w:rPr>
      <w:sz w:val="24"/>
      <w:szCs w:val="24"/>
      <w:lang w:eastAsia="ar-SA"/>
    </w:rPr>
  </w:style>
  <w:style w:type="character" w:customStyle="1" w:styleId="132">
    <w:name w:val="Название Знак2"/>
    <w:link w:val="13"/>
    <w:uiPriority w:val="0"/>
    <w:rPr>
      <w:sz w:val="26"/>
      <w:szCs w:val="26"/>
      <w:lang w:eastAsia="ar-SA"/>
    </w:rPr>
  </w:style>
  <w:style w:type="character" w:customStyle="1" w:styleId="133">
    <w:name w:val="Основной текст Знак2"/>
    <w:link w:val="12"/>
    <w:uiPriority w:val="0"/>
    <w:rPr>
      <w:bCs/>
      <w:sz w:val="28"/>
      <w:szCs w:val="28"/>
      <w:lang w:eastAsia="ar-SA"/>
    </w:rPr>
  </w:style>
  <w:style w:type="character" w:customStyle="1" w:styleId="134">
    <w:name w:val="Основной текст + 10;5 p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35">
    <w:name w:val="Основной текст + 10"/>
    <w:aliases w:val="5 pt"/>
    <w:uiPriority w:val="0"/>
    <w:rPr>
      <w:rFonts w:hint="default" w:ascii="Times New Roman" w:hAnsi="Times New Roman" w:eastAsia="Times New Roman" w:cs="Times New Roman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36">
    <w:name w:val="Основной текст + Corbel"/>
    <w:aliases w:val="11 pt,Полужирный"/>
    <w:uiPriority w:val="0"/>
    <w:rPr>
      <w:rFonts w:hint="default" w:ascii="Corbel" w:hAnsi="Corbel" w:eastAsia="Corbel" w:cs="Corbel"/>
      <w:b/>
      <w:bCs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137">
    <w:name w:val="Подзаголовок Знак1"/>
    <w:link w:val="14"/>
    <w:locked/>
    <w:uiPriority w:val="0"/>
    <w:rPr>
      <w:rFonts w:ascii="Arial" w:hAnsi="Arial" w:eastAsia="Microsoft YaHei" w:cs="Mangal"/>
      <w:i/>
      <w:iCs/>
      <w:sz w:val="28"/>
      <w:szCs w:val="28"/>
      <w:lang w:eastAsia="ar-SA"/>
    </w:rPr>
  </w:style>
  <w:style w:type="character" w:customStyle="1" w:styleId="138">
    <w:name w:val="blk"/>
    <w:basedOn w:val="4"/>
    <w:uiPriority w:val="0"/>
  </w:style>
  <w:style w:type="character" w:customStyle="1" w:styleId="139">
    <w:name w:val="Текст Знак1"/>
    <w:semiHidden/>
    <w:uiPriority w:val="99"/>
    <w:rPr>
      <w:rFonts w:ascii="Courier New" w:hAnsi="Courier New" w:cs="Courier New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31</Pages>
  <Words>8488</Words>
  <Characters>48388</Characters>
  <Lines>403</Lines>
  <Paragraphs>113</Paragraphs>
  <TotalTime>0</TotalTime>
  <ScaleCrop>false</ScaleCrop>
  <LinksUpToDate>false</LinksUpToDate>
  <CharactersWithSpaces>56763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2012-01-11T14:00:00Z</dcterms:created>
  <dc:creator>Татьяна Николавна</dc:creator>
  <cp:lastModifiedBy>Пользователь</cp:lastModifiedBy>
  <cp:lastPrinted>2021-11-25T08:02:00Z</cp:lastPrinted>
  <dcterms:modified xsi:type="dcterms:W3CDTF">2022-04-01T08:01:22Z</dcterms:modified>
  <dc:title>Совет</dc:title>
  <cp:revision>139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B5DB049DFA4E413FA972A2AA399F2CD9</vt:lpwstr>
  </property>
</Properties>
</file>