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869" w:rsidRPr="00C54869" w:rsidRDefault="00C54869" w:rsidP="000751E5">
      <w:pPr>
        <w:pStyle w:val="a3"/>
        <w:ind w:left="4820" w:right="-252"/>
        <w:jc w:val="left"/>
        <w:rPr>
          <w:sz w:val="28"/>
          <w:szCs w:val="28"/>
        </w:rPr>
      </w:pPr>
      <w:r w:rsidRPr="00C54869">
        <w:rPr>
          <w:sz w:val="28"/>
          <w:szCs w:val="28"/>
        </w:rPr>
        <w:t xml:space="preserve">ПРИЛОЖЕНИЕ </w:t>
      </w:r>
      <w:r w:rsidR="008C2C53">
        <w:rPr>
          <w:sz w:val="28"/>
          <w:szCs w:val="28"/>
        </w:rPr>
        <w:t>7</w:t>
      </w:r>
    </w:p>
    <w:p w:rsidR="00C54869" w:rsidRPr="00C54869" w:rsidRDefault="00C54869" w:rsidP="000751E5">
      <w:pPr>
        <w:spacing w:after="0" w:line="240" w:lineRule="auto"/>
        <w:ind w:left="4820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C54869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к решению Совета 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Нововеличковского</w:t>
      </w:r>
      <w:r w:rsidRPr="00C54869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сельского поселения Динского района «О бюджете 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Нововеличковского</w:t>
      </w:r>
      <w:r w:rsidRPr="00C54869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сельского  поселения Динского района на 20</w:t>
      </w:r>
      <w:r w:rsidR="00565102">
        <w:rPr>
          <w:rFonts w:ascii="Times New Roman" w:hAnsi="Times New Roman" w:cs="Times New Roman"/>
          <w:snapToGrid w:val="0"/>
          <w:color w:val="000000"/>
          <w:sz w:val="28"/>
          <w:szCs w:val="28"/>
        </w:rPr>
        <w:t>20</w:t>
      </w:r>
      <w:r w:rsidRPr="00C54869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год»</w:t>
      </w:r>
    </w:p>
    <w:p w:rsidR="00C54869" w:rsidRPr="00C54869" w:rsidRDefault="000751E5" w:rsidP="000751E5">
      <w:pPr>
        <w:pStyle w:val="a3"/>
        <w:ind w:left="4820" w:right="-252"/>
        <w:jc w:val="left"/>
        <w:rPr>
          <w:sz w:val="28"/>
          <w:szCs w:val="28"/>
        </w:rPr>
      </w:pPr>
      <w:r>
        <w:rPr>
          <w:sz w:val="28"/>
          <w:szCs w:val="28"/>
        </w:rPr>
        <w:t>от 19.12.2019 г. № 31-6/4</w:t>
      </w:r>
    </w:p>
    <w:p w:rsidR="00C54869" w:rsidRPr="00C54869" w:rsidRDefault="00C54869" w:rsidP="008C2C53">
      <w:pPr>
        <w:pStyle w:val="a3"/>
        <w:ind w:left="4503" w:right="-252"/>
        <w:jc w:val="left"/>
        <w:rPr>
          <w:sz w:val="28"/>
          <w:szCs w:val="28"/>
        </w:rPr>
      </w:pPr>
    </w:p>
    <w:p w:rsidR="00C54869" w:rsidRPr="00C54869" w:rsidRDefault="00C54869" w:rsidP="008C2C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4869">
        <w:rPr>
          <w:rFonts w:ascii="Times New Roman" w:hAnsi="Times New Roman" w:cs="Times New Roman"/>
          <w:b/>
          <w:sz w:val="28"/>
          <w:szCs w:val="28"/>
        </w:rPr>
        <w:t xml:space="preserve">Нормативы распределения доходов в бюджет </w:t>
      </w:r>
    </w:p>
    <w:p w:rsidR="00C54869" w:rsidRPr="00C54869" w:rsidRDefault="00C54869" w:rsidP="008C2C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Нововеличковского</w:t>
      </w:r>
      <w:r w:rsidRPr="00C5486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на 20</w:t>
      </w:r>
      <w:r w:rsidR="00565102">
        <w:rPr>
          <w:rFonts w:ascii="Times New Roman" w:hAnsi="Times New Roman" w:cs="Times New Roman"/>
          <w:b/>
          <w:sz w:val="28"/>
          <w:szCs w:val="28"/>
        </w:rPr>
        <w:t>20</w:t>
      </w:r>
      <w:r w:rsidRPr="00C54869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C54869" w:rsidRPr="00C54869" w:rsidRDefault="00C54869" w:rsidP="008C2C53">
      <w:pPr>
        <w:pStyle w:val="a3"/>
        <w:ind w:left="4503" w:right="-252"/>
        <w:jc w:val="left"/>
        <w:rPr>
          <w:sz w:val="28"/>
          <w:szCs w:val="28"/>
        </w:rPr>
      </w:pPr>
    </w:p>
    <w:p w:rsidR="00C54869" w:rsidRPr="00C54869" w:rsidRDefault="00C54869" w:rsidP="008C2C53">
      <w:pPr>
        <w:pStyle w:val="a3"/>
        <w:ind w:left="4503" w:right="-252"/>
        <w:jc w:val="left"/>
        <w:rPr>
          <w:sz w:val="28"/>
          <w:szCs w:val="28"/>
        </w:rPr>
      </w:pPr>
      <w:r w:rsidRPr="00C54869">
        <w:rPr>
          <w:sz w:val="28"/>
          <w:szCs w:val="28"/>
        </w:rPr>
        <w:tab/>
      </w:r>
      <w:r w:rsidRPr="00C54869">
        <w:rPr>
          <w:sz w:val="28"/>
          <w:szCs w:val="28"/>
        </w:rPr>
        <w:tab/>
      </w:r>
      <w:r w:rsidRPr="00C54869">
        <w:rPr>
          <w:sz w:val="28"/>
          <w:szCs w:val="28"/>
        </w:rPr>
        <w:tab/>
      </w:r>
      <w:r w:rsidRPr="00C54869">
        <w:rPr>
          <w:sz w:val="28"/>
          <w:szCs w:val="28"/>
        </w:rPr>
        <w:tab/>
      </w:r>
      <w:r w:rsidRPr="00C54869">
        <w:rPr>
          <w:sz w:val="28"/>
          <w:szCs w:val="28"/>
        </w:rPr>
        <w:tab/>
        <w:t>(процентов)</w:t>
      </w:r>
    </w:p>
    <w:tbl>
      <w:tblPr>
        <w:tblStyle w:val="a5"/>
        <w:tblW w:w="9828" w:type="dxa"/>
        <w:tblLook w:val="01E0"/>
      </w:tblPr>
      <w:tblGrid>
        <w:gridCol w:w="7848"/>
        <w:gridCol w:w="1980"/>
      </w:tblGrid>
      <w:tr w:rsidR="00C54869" w:rsidRPr="00C54869" w:rsidTr="00DE6360">
        <w:tc>
          <w:tcPr>
            <w:tcW w:w="7848" w:type="dxa"/>
          </w:tcPr>
          <w:p w:rsidR="00C54869" w:rsidRPr="00C54869" w:rsidRDefault="00C54869" w:rsidP="008C2C53">
            <w:pPr>
              <w:jc w:val="center"/>
              <w:rPr>
                <w:sz w:val="28"/>
                <w:szCs w:val="28"/>
              </w:rPr>
            </w:pPr>
            <w:r w:rsidRPr="00C54869">
              <w:rPr>
                <w:sz w:val="28"/>
                <w:szCs w:val="28"/>
              </w:rPr>
              <w:t>Наименование дохода</w:t>
            </w:r>
          </w:p>
        </w:tc>
        <w:tc>
          <w:tcPr>
            <w:tcW w:w="1980" w:type="dxa"/>
          </w:tcPr>
          <w:p w:rsidR="00C54869" w:rsidRPr="00C54869" w:rsidRDefault="00C54869" w:rsidP="008C2C53">
            <w:pPr>
              <w:jc w:val="center"/>
              <w:rPr>
                <w:sz w:val="28"/>
                <w:szCs w:val="28"/>
              </w:rPr>
            </w:pPr>
            <w:r w:rsidRPr="00C54869">
              <w:rPr>
                <w:sz w:val="28"/>
                <w:szCs w:val="28"/>
              </w:rPr>
              <w:t>Бюджет поселения</w:t>
            </w:r>
          </w:p>
        </w:tc>
      </w:tr>
      <w:tr w:rsidR="00C54869" w:rsidRPr="00C54869" w:rsidTr="00DE6360">
        <w:tc>
          <w:tcPr>
            <w:tcW w:w="7848" w:type="dxa"/>
          </w:tcPr>
          <w:p w:rsidR="00C54869" w:rsidRPr="00C54869" w:rsidRDefault="006A7E92" w:rsidP="008C2C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части </w:t>
            </w:r>
            <w:bookmarkStart w:id="0" w:name="_GoBack"/>
            <w:bookmarkEnd w:id="0"/>
            <w:r w:rsidR="00C54869" w:rsidRPr="00C54869">
              <w:rPr>
                <w:sz w:val="28"/>
                <w:szCs w:val="28"/>
              </w:rPr>
              <w:t>погашения задолженности и перерасчетов по отмененным налогам и сборам и иным обязательным платежам:</w:t>
            </w:r>
          </w:p>
        </w:tc>
        <w:tc>
          <w:tcPr>
            <w:tcW w:w="1980" w:type="dxa"/>
          </w:tcPr>
          <w:p w:rsidR="00C54869" w:rsidRPr="00C54869" w:rsidRDefault="00C54869" w:rsidP="008C2C53">
            <w:pPr>
              <w:jc w:val="center"/>
              <w:rPr>
                <w:sz w:val="28"/>
                <w:szCs w:val="28"/>
              </w:rPr>
            </w:pPr>
          </w:p>
        </w:tc>
      </w:tr>
      <w:tr w:rsidR="00C54869" w:rsidRPr="00C54869" w:rsidTr="00DE6360">
        <w:tc>
          <w:tcPr>
            <w:tcW w:w="7848" w:type="dxa"/>
          </w:tcPr>
          <w:p w:rsidR="00C54869" w:rsidRPr="00C54869" w:rsidRDefault="00C54869" w:rsidP="008C2C53">
            <w:pPr>
              <w:jc w:val="both"/>
              <w:rPr>
                <w:sz w:val="28"/>
                <w:szCs w:val="28"/>
              </w:rPr>
            </w:pPr>
            <w:r w:rsidRPr="00C54869">
              <w:rPr>
                <w:sz w:val="28"/>
                <w:szCs w:val="28"/>
              </w:rPr>
              <w:t>- земельный налог (по обязательствам, возникшим до 1 января 2006 года), мобилизуемый на территориях поселений</w:t>
            </w:r>
          </w:p>
        </w:tc>
        <w:tc>
          <w:tcPr>
            <w:tcW w:w="1980" w:type="dxa"/>
          </w:tcPr>
          <w:p w:rsidR="00C54869" w:rsidRPr="00C54869" w:rsidRDefault="00C54869" w:rsidP="008C2C53">
            <w:pPr>
              <w:jc w:val="center"/>
              <w:rPr>
                <w:sz w:val="28"/>
                <w:szCs w:val="28"/>
              </w:rPr>
            </w:pPr>
            <w:r w:rsidRPr="00C54869">
              <w:rPr>
                <w:sz w:val="28"/>
                <w:szCs w:val="28"/>
              </w:rPr>
              <w:t>100</w:t>
            </w:r>
          </w:p>
        </w:tc>
      </w:tr>
      <w:tr w:rsidR="00C54869" w:rsidRPr="00C54869" w:rsidTr="00DE6360">
        <w:tc>
          <w:tcPr>
            <w:tcW w:w="7848" w:type="dxa"/>
          </w:tcPr>
          <w:p w:rsidR="00C54869" w:rsidRPr="00C54869" w:rsidRDefault="00C54869" w:rsidP="008C2C53">
            <w:pPr>
              <w:jc w:val="both"/>
              <w:rPr>
                <w:sz w:val="28"/>
                <w:szCs w:val="28"/>
              </w:rPr>
            </w:pPr>
            <w:r w:rsidRPr="00C54869">
              <w:rPr>
                <w:sz w:val="28"/>
                <w:szCs w:val="28"/>
              </w:rPr>
              <w:t>- невыясненные поступления, зачисляемые в бюджеты поселений</w:t>
            </w:r>
          </w:p>
        </w:tc>
        <w:tc>
          <w:tcPr>
            <w:tcW w:w="1980" w:type="dxa"/>
            <w:vAlign w:val="bottom"/>
          </w:tcPr>
          <w:p w:rsidR="00C54869" w:rsidRPr="00C54869" w:rsidRDefault="00C54869" w:rsidP="008C2C53">
            <w:pPr>
              <w:jc w:val="center"/>
              <w:rPr>
                <w:sz w:val="28"/>
                <w:szCs w:val="28"/>
              </w:rPr>
            </w:pPr>
            <w:r w:rsidRPr="00C54869">
              <w:rPr>
                <w:sz w:val="28"/>
                <w:szCs w:val="28"/>
              </w:rPr>
              <w:t>100</w:t>
            </w:r>
          </w:p>
        </w:tc>
      </w:tr>
    </w:tbl>
    <w:p w:rsidR="00C54869" w:rsidRPr="00C54869" w:rsidRDefault="00C54869" w:rsidP="00C54869">
      <w:pPr>
        <w:pStyle w:val="a3"/>
        <w:ind w:left="4503" w:right="-252"/>
        <w:jc w:val="left"/>
        <w:rPr>
          <w:sz w:val="28"/>
          <w:szCs w:val="28"/>
        </w:rPr>
      </w:pPr>
    </w:p>
    <w:p w:rsidR="00C54869" w:rsidRPr="00C54869" w:rsidRDefault="00C54869" w:rsidP="00C54869">
      <w:pPr>
        <w:pStyle w:val="a3"/>
        <w:ind w:left="4503" w:right="-252"/>
        <w:jc w:val="left"/>
        <w:rPr>
          <w:sz w:val="28"/>
          <w:szCs w:val="28"/>
        </w:rPr>
      </w:pPr>
    </w:p>
    <w:p w:rsidR="00C54869" w:rsidRPr="00C54869" w:rsidRDefault="00C54869" w:rsidP="00C54869">
      <w:pPr>
        <w:pStyle w:val="a3"/>
        <w:ind w:left="4503" w:right="-252"/>
        <w:jc w:val="left"/>
        <w:rPr>
          <w:sz w:val="28"/>
          <w:szCs w:val="28"/>
        </w:rPr>
      </w:pPr>
    </w:p>
    <w:p w:rsidR="00C54869" w:rsidRDefault="00C54869" w:rsidP="00C54869">
      <w:pPr>
        <w:pStyle w:val="a3"/>
        <w:ind w:left="4503" w:right="-252"/>
        <w:jc w:val="left"/>
        <w:rPr>
          <w:sz w:val="28"/>
          <w:szCs w:val="28"/>
        </w:rPr>
      </w:pPr>
    </w:p>
    <w:p w:rsidR="00C54869" w:rsidRDefault="00C54869" w:rsidP="00C54869">
      <w:pPr>
        <w:pStyle w:val="a3"/>
        <w:ind w:left="4503" w:right="-252"/>
        <w:jc w:val="left"/>
        <w:rPr>
          <w:sz w:val="28"/>
          <w:szCs w:val="28"/>
        </w:rPr>
      </w:pPr>
    </w:p>
    <w:p w:rsidR="00C54869" w:rsidRDefault="00C54869" w:rsidP="00C54869">
      <w:pPr>
        <w:pStyle w:val="a3"/>
        <w:ind w:left="4503" w:right="-252"/>
        <w:jc w:val="left"/>
        <w:rPr>
          <w:sz w:val="28"/>
          <w:szCs w:val="28"/>
        </w:rPr>
      </w:pPr>
    </w:p>
    <w:p w:rsidR="00C54869" w:rsidRDefault="00C54869" w:rsidP="00C54869">
      <w:pPr>
        <w:pStyle w:val="a3"/>
        <w:ind w:left="4503" w:right="-252"/>
        <w:jc w:val="left"/>
        <w:rPr>
          <w:sz w:val="28"/>
          <w:szCs w:val="28"/>
        </w:rPr>
      </w:pPr>
    </w:p>
    <w:p w:rsidR="00C54869" w:rsidRDefault="00C54869" w:rsidP="00C54869">
      <w:pPr>
        <w:pStyle w:val="a3"/>
        <w:ind w:left="4503" w:right="-252"/>
        <w:jc w:val="left"/>
        <w:rPr>
          <w:sz w:val="28"/>
          <w:szCs w:val="28"/>
        </w:rPr>
      </w:pPr>
    </w:p>
    <w:p w:rsidR="00C54869" w:rsidRDefault="00C54869" w:rsidP="00C54869">
      <w:pPr>
        <w:pStyle w:val="a3"/>
        <w:ind w:left="4503" w:right="-252"/>
        <w:jc w:val="left"/>
        <w:rPr>
          <w:sz w:val="28"/>
          <w:szCs w:val="28"/>
        </w:rPr>
      </w:pPr>
    </w:p>
    <w:p w:rsidR="00C54869" w:rsidRDefault="00C54869" w:rsidP="00C54869">
      <w:pPr>
        <w:pStyle w:val="a3"/>
        <w:ind w:left="4503" w:right="-252"/>
        <w:jc w:val="left"/>
        <w:rPr>
          <w:sz w:val="28"/>
          <w:szCs w:val="28"/>
        </w:rPr>
      </w:pPr>
    </w:p>
    <w:p w:rsidR="00C54869" w:rsidRDefault="00C54869" w:rsidP="00C54869">
      <w:pPr>
        <w:pStyle w:val="a3"/>
        <w:ind w:left="4503" w:right="-252"/>
        <w:jc w:val="left"/>
        <w:rPr>
          <w:sz w:val="28"/>
          <w:szCs w:val="28"/>
        </w:rPr>
      </w:pPr>
    </w:p>
    <w:p w:rsidR="00C54869" w:rsidRDefault="00C54869" w:rsidP="00C54869">
      <w:pPr>
        <w:pStyle w:val="a3"/>
        <w:ind w:left="4503" w:right="-252"/>
        <w:jc w:val="left"/>
        <w:rPr>
          <w:sz w:val="28"/>
          <w:szCs w:val="28"/>
        </w:rPr>
      </w:pPr>
    </w:p>
    <w:p w:rsidR="00C54869" w:rsidRDefault="00C54869" w:rsidP="00C54869">
      <w:pPr>
        <w:pStyle w:val="a3"/>
        <w:ind w:left="4503" w:right="-252"/>
        <w:jc w:val="left"/>
        <w:rPr>
          <w:sz w:val="28"/>
          <w:szCs w:val="28"/>
        </w:rPr>
      </w:pPr>
    </w:p>
    <w:p w:rsidR="00C54869" w:rsidRDefault="00C54869" w:rsidP="00C54869">
      <w:pPr>
        <w:pStyle w:val="a3"/>
        <w:ind w:left="4503" w:right="-252"/>
        <w:jc w:val="left"/>
        <w:rPr>
          <w:sz w:val="28"/>
          <w:szCs w:val="28"/>
        </w:rPr>
      </w:pPr>
    </w:p>
    <w:p w:rsidR="00C54869" w:rsidRDefault="00C54869" w:rsidP="00C54869">
      <w:pPr>
        <w:pStyle w:val="a3"/>
        <w:ind w:left="4503" w:right="-252"/>
        <w:jc w:val="left"/>
        <w:rPr>
          <w:sz w:val="28"/>
          <w:szCs w:val="28"/>
        </w:rPr>
      </w:pPr>
    </w:p>
    <w:p w:rsidR="00C54869" w:rsidRDefault="00C54869" w:rsidP="00C54869">
      <w:pPr>
        <w:pStyle w:val="a3"/>
        <w:ind w:left="4503" w:right="-252"/>
        <w:jc w:val="left"/>
        <w:rPr>
          <w:sz w:val="28"/>
          <w:szCs w:val="28"/>
        </w:rPr>
      </w:pPr>
    </w:p>
    <w:p w:rsidR="00C54869" w:rsidRDefault="00C54869" w:rsidP="00C54869">
      <w:pPr>
        <w:pStyle w:val="a3"/>
        <w:ind w:left="4503" w:right="-252"/>
        <w:jc w:val="left"/>
        <w:rPr>
          <w:sz w:val="28"/>
          <w:szCs w:val="28"/>
        </w:rPr>
      </w:pPr>
    </w:p>
    <w:p w:rsidR="00C54869" w:rsidRDefault="00C54869" w:rsidP="00C54869">
      <w:pPr>
        <w:pStyle w:val="a3"/>
        <w:ind w:left="4503" w:right="-252"/>
        <w:jc w:val="left"/>
        <w:rPr>
          <w:sz w:val="28"/>
          <w:szCs w:val="28"/>
        </w:rPr>
      </w:pPr>
    </w:p>
    <w:p w:rsidR="00C54869" w:rsidRDefault="00C54869" w:rsidP="00C54869">
      <w:pPr>
        <w:pStyle w:val="a3"/>
        <w:ind w:left="4503" w:right="-252"/>
        <w:jc w:val="left"/>
        <w:rPr>
          <w:sz w:val="28"/>
          <w:szCs w:val="28"/>
        </w:rPr>
      </w:pPr>
    </w:p>
    <w:p w:rsidR="00C54869" w:rsidRDefault="00C54869" w:rsidP="00C54869">
      <w:pPr>
        <w:pStyle w:val="a3"/>
        <w:ind w:left="4503" w:right="-252"/>
        <w:jc w:val="left"/>
        <w:rPr>
          <w:sz w:val="28"/>
          <w:szCs w:val="28"/>
        </w:rPr>
      </w:pPr>
    </w:p>
    <w:p w:rsidR="00C54869" w:rsidRDefault="00C54869" w:rsidP="00C54869">
      <w:pPr>
        <w:pStyle w:val="a3"/>
        <w:ind w:left="4503" w:right="-252"/>
        <w:jc w:val="left"/>
        <w:rPr>
          <w:sz w:val="28"/>
          <w:szCs w:val="28"/>
        </w:rPr>
      </w:pPr>
    </w:p>
    <w:p w:rsidR="004A3BD4" w:rsidRDefault="004A3BD4"/>
    <w:sectPr w:rsidR="004A3BD4" w:rsidSect="000751E5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C54869"/>
    <w:rsid w:val="000751E5"/>
    <w:rsid w:val="00337E8F"/>
    <w:rsid w:val="00445426"/>
    <w:rsid w:val="004A3BD4"/>
    <w:rsid w:val="00565102"/>
    <w:rsid w:val="006258F5"/>
    <w:rsid w:val="006A7E92"/>
    <w:rsid w:val="008008C1"/>
    <w:rsid w:val="00853B6B"/>
    <w:rsid w:val="008B0AE6"/>
    <w:rsid w:val="008C2C53"/>
    <w:rsid w:val="00912D17"/>
    <w:rsid w:val="009C5426"/>
    <w:rsid w:val="00C54869"/>
    <w:rsid w:val="00C67894"/>
    <w:rsid w:val="00D666E5"/>
    <w:rsid w:val="00F43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B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5486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C54869"/>
    <w:rPr>
      <w:rFonts w:ascii="Times New Roman" w:eastAsia="Times New Roman" w:hAnsi="Times New Roman" w:cs="Times New Roman"/>
      <w:sz w:val="24"/>
      <w:szCs w:val="20"/>
    </w:rPr>
  </w:style>
  <w:style w:type="paragraph" w:customStyle="1" w:styleId="1">
    <w:name w:val="обычный_1 Знак Знак Знак Знак Знак Знак Знак Знак Знак"/>
    <w:basedOn w:val="a"/>
    <w:rsid w:val="00C54869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table" w:styleId="a5">
    <w:name w:val="Table Grid"/>
    <w:basedOn w:val="a1"/>
    <w:rsid w:val="00C548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Novovel</Company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2019-12-20T06:43:00Z</cp:lastPrinted>
  <dcterms:created xsi:type="dcterms:W3CDTF">2020-04-23T07:05:00Z</dcterms:created>
  <dcterms:modified xsi:type="dcterms:W3CDTF">2020-04-23T07:05:00Z</dcterms:modified>
</cp:coreProperties>
</file>